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0F" w:rsidRPr="00CC0DC8" w:rsidRDefault="008E3B0F" w:rsidP="008E3B0F">
      <w:pPr>
        <w:jc w:val="center"/>
        <w:rPr>
          <w:rFonts w:ascii="Verdana" w:eastAsia="Times New Roman" w:hAnsi="Verdana" w:cs="Times New Roman"/>
          <w:b/>
          <w:bCs/>
          <w:color w:val="000000"/>
          <w:sz w:val="24"/>
          <w:szCs w:val="24"/>
        </w:rPr>
      </w:pPr>
      <w:r w:rsidRPr="00CC0DC8">
        <w:rPr>
          <w:rFonts w:ascii="Verdana" w:eastAsia="Times New Roman" w:hAnsi="Verdana" w:cs="Times New Roman"/>
          <w:b/>
          <w:bCs/>
          <w:color w:val="000000"/>
          <w:sz w:val="24"/>
          <w:szCs w:val="24"/>
        </w:rPr>
        <w:t xml:space="preserve">Religious Patriarchy in the Judeo-Christian Tradition </w:t>
      </w:r>
    </w:p>
    <w:p w:rsidR="008E3B0F" w:rsidRPr="00CC0DC8" w:rsidRDefault="008E3B0F" w:rsidP="008E3B0F">
      <w:pPr>
        <w:spacing w:before="100" w:beforeAutospacing="1" w:after="100" w:afterAutospacing="1"/>
        <w:jc w:val="center"/>
        <w:rPr>
          <w:rFonts w:ascii="Verdana" w:eastAsia="Times New Roman" w:hAnsi="Verdana" w:cs="Times New Roman"/>
          <w:b/>
          <w:bCs/>
          <w:color w:val="000000"/>
          <w:sz w:val="24"/>
          <w:szCs w:val="24"/>
        </w:rPr>
      </w:pPr>
      <w:r w:rsidRPr="00CC0DC8">
        <w:rPr>
          <w:rFonts w:ascii="Verdana" w:eastAsia="Times New Roman" w:hAnsi="Verdana" w:cs="Times New Roman"/>
          <w:b/>
          <w:bCs/>
          <w:color w:val="000000"/>
          <w:sz w:val="20"/>
          <w:szCs w:val="20"/>
        </w:rPr>
        <w:t xml:space="preserve">Annotated Chronology of Key Events </w:t>
      </w:r>
    </w:p>
    <w:p w:rsidR="008E3B0F" w:rsidRPr="008E3B0F" w:rsidRDefault="008E3B0F" w:rsidP="008E3B0F">
      <w:pPr>
        <w:spacing w:before="100" w:beforeAutospacing="1" w:after="100" w:afterAutospacing="1"/>
        <w:jc w:val="center"/>
        <w:rPr>
          <w:rFonts w:ascii="Verdana" w:eastAsia="Times New Roman" w:hAnsi="Verdana" w:cs="Times New Roman"/>
          <w:bCs/>
          <w:color w:val="000000"/>
          <w:sz w:val="24"/>
          <w:szCs w:val="24"/>
        </w:rPr>
      </w:pPr>
      <w:r w:rsidRPr="008E3B0F">
        <w:rPr>
          <w:rFonts w:ascii="Verdana" w:eastAsia="Times New Roman" w:hAnsi="Verdana" w:cs="Times New Roman"/>
          <w:bCs/>
          <w:color w:val="000000"/>
          <w:sz w:val="20"/>
          <w:szCs w:val="20"/>
        </w:rPr>
        <w:t>Luis T. Gutiérrez</w:t>
      </w:r>
      <w:r w:rsidRPr="008E3B0F">
        <w:rPr>
          <w:rFonts w:ascii="Verdana" w:eastAsia="Times New Roman" w:hAnsi="Verdana" w:cs="Times New Roman"/>
          <w:bCs/>
          <w:color w:val="000000"/>
          <w:sz w:val="20"/>
          <w:szCs w:val="20"/>
        </w:rPr>
        <w:br/>
        <w:t>Working Draft - 8 September 2017</w:t>
      </w:r>
      <w:r w:rsidRPr="008E3B0F">
        <w:rPr>
          <w:rFonts w:ascii="Verdana" w:eastAsia="Times New Roman" w:hAnsi="Verdana" w:cs="Times New Roman"/>
          <w:bCs/>
          <w:color w:val="000000"/>
          <w:sz w:val="20"/>
          <w:szCs w:val="20"/>
        </w:rPr>
        <w:br/>
        <w:t xml:space="preserve">Nativity of the Blessed Virgin Mary </w:t>
      </w:r>
    </w:p>
    <w:p w:rsidR="008E3B0F" w:rsidRPr="008E3B0F" w:rsidRDefault="008E3B0F" w:rsidP="008E3B0F">
      <w:p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Should the patriarchal priesthood of the Old Law, restricted to males, still be normative for the sacramental priesthood of the New Law? The following is a summary of the currently unfolding process of discernment: </w:t>
      </w: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Original</w:t>
      </w:r>
      <w:proofErr w:type="gramEnd"/>
      <w:r w:rsidRPr="008E3B0F">
        <w:rPr>
          <w:rFonts w:ascii="Verdana" w:eastAsia="Times New Roman" w:hAnsi="Verdana" w:cs="Times New Roman"/>
          <w:bCs/>
          <w:color w:val="000000"/>
          <w:sz w:val="20"/>
          <w:szCs w:val="20"/>
        </w:rPr>
        <w:t xml:space="preserve"> sin -- The original "unity in diversity" of man and woman became an impaired communion of domination/subordination -- Cf. Genesis 3:16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Emergence</w:t>
      </w:r>
      <w:proofErr w:type="gramEnd"/>
      <w:r w:rsidRPr="008E3B0F">
        <w:rPr>
          <w:rFonts w:ascii="Verdana" w:eastAsia="Times New Roman" w:hAnsi="Verdana" w:cs="Times New Roman"/>
          <w:bCs/>
          <w:color w:val="000000"/>
          <w:sz w:val="20"/>
          <w:szCs w:val="20"/>
        </w:rPr>
        <w:t xml:space="preserve"> of the patriarchal culture -- starting at least 10,000 years or so, in conjunction with the agricultural revolution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Patriarchal</w:t>
      </w:r>
      <w:proofErr w:type="gramEnd"/>
      <w:r w:rsidRPr="008E3B0F">
        <w:rPr>
          <w:rFonts w:ascii="Verdana" w:eastAsia="Times New Roman" w:hAnsi="Verdana" w:cs="Times New Roman"/>
          <w:bCs/>
          <w:color w:val="000000"/>
          <w:sz w:val="20"/>
          <w:szCs w:val="20"/>
        </w:rPr>
        <w:t xml:space="preserve"> covenant of the Old Law -- starting 1000 BC or so... primitive, artificial, </w:t>
      </w:r>
      <w:proofErr w:type="spellStart"/>
      <w:r w:rsidRPr="008E3B0F">
        <w:rPr>
          <w:rFonts w:ascii="Verdana" w:eastAsia="Times New Roman" w:hAnsi="Verdana" w:cs="Times New Roman"/>
          <w:bCs/>
          <w:color w:val="000000"/>
          <w:sz w:val="20"/>
          <w:szCs w:val="20"/>
        </w:rPr>
        <w:t>phallogocentric</w:t>
      </w:r>
      <w:proofErr w:type="spellEnd"/>
      <w:r w:rsidRPr="008E3B0F">
        <w:rPr>
          <w:rFonts w:ascii="Verdana" w:eastAsia="Times New Roman" w:hAnsi="Verdana" w:cs="Times New Roman"/>
          <w:bCs/>
          <w:color w:val="000000"/>
          <w:sz w:val="20"/>
          <w:szCs w:val="20"/>
        </w:rPr>
        <w:t xml:space="preserve">, takes for granted the impaired communion of man and woman, derived from original sin, as "divine law"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Patriarchal</w:t>
      </w:r>
      <w:proofErr w:type="gramEnd"/>
      <w:r w:rsidRPr="008E3B0F">
        <w:rPr>
          <w:rFonts w:ascii="Verdana" w:eastAsia="Times New Roman" w:hAnsi="Verdana" w:cs="Times New Roman"/>
          <w:bCs/>
          <w:color w:val="000000"/>
          <w:sz w:val="20"/>
          <w:szCs w:val="20"/>
        </w:rPr>
        <w:t xml:space="preserve"> culture of classical Greece -- "woman is a defective male" (Aristotle, later "mitigated" but not fundamentally refuted by Aquinas)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Patriarchal</w:t>
      </w:r>
      <w:proofErr w:type="gramEnd"/>
      <w:r w:rsidRPr="008E3B0F">
        <w:rPr>
          <w:rFonts w:ascii="Verdana" w:eastAsia="Times New Roman" w:hAnsi="Verdana" w:cs="Times New Roman"/>
          <w:bCs/>
          <w:color w:val="000000"/>
          <w:sz w:val="20"/>
          <w:szCs w:val="20"/>
        </w:rPr>
        <w:t xml:space="preserve"> culture of the Roman Empire -- Even the language is patriarchal... "</w:t>
      </w:r>
      <w:proofErr w:type="gramStart"/>
      <w:r w:rsidRPr="008E3B0F">
        <w:rPr>
          <w:rFonts w:ascii="Verdana" w:eastAsia="Times New Roman" w:hAnsi="Verdana" w:cs="Times New Roman"/>
          <w:bCs/>
          <w:color w:val="000000"/>
          <w:sz w:val="20"/>
          <w:szCs w:val="20"/>
        </w:rPr>
        <w:t>virtue</w:t>
      </w:r>
      <w:proofErr w:type="gramEnd"/>
      <w:r w:rsidRPr="008E3B0F">
        <w:rPr>
          <w:rFonts w:ascii="Verdana" w:eastAsia="Times New Roman" w:hAnsi="Verdana" w:cs="Times New Roman"/>
          <w:bCs/>
          <w:color w:val="000000"/>
          <w:sz w:val="20"/>
          <w:szCs w:val="20"/>
        </w:rPr>
        <w:t>" comes from the Latin "</w:t>
      </w:r>
      <w:proofErr w:type="spellStart"/>
      <w:r w:rsidRPr="008E3B0F">
        <w:rPr>
          <w:rFonts w:ascii="Verdana" w:eastAsia="Times New Roman" w:hAnsi="Verdana" w:cs="Times New Roman"/>
          <w:bCs/>
          <w:color w:val="000000"/>
          <w:sz w:val="20"/>
          <w:szCs w:val="20"/>
        </w:rPr>
        <w:t>vir</w:t>
      </w:r>
      <w:proofErr w:type="spellEnd"/>
      <w:r w:rsidRPr="008E3B0F">
        <w:rPr>
          <w:rFonts w:ascii="Verdana" w:eastAsia="Times New Roman" w:hAnsi="Verdana" w:cs="Times New Roman"/>
          <w:bCs/>
          <w:color w:val="000000"/>
          <w:sz w:val="20"/>
          <w:szCs w:val="20"/>
        </w:rPr>
        <w:t xml:space="preserve">"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Within the boundaries of the Roman Empire, the early Christian Church eventually coalesced into five patriarchates: Jerusalem, Rome, Constantinople, Alexandria, and Antioch.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Sacramental</w:t>
      </w:r>
      <w:proofErr w:type="gramEnd"/>
      <w:r w:rsidRPr="008E3B0F">
        <w:rPr>
          <w:rFonts w:ascii="Verdana" w:eastAsia="Times New Roman" w:hAnsi="Verdana" w:cs="Times New Roman"/>
          <w:bCs/>
          <w:color w:val="000000"/>
          <w:sz w:val="20"/>
          <w:szCs w:val="20"/>
        </w:rPr>
        <w:t xml:space="preserve"> covenant of the New Law -- The dogmatic definition of priestly ordination as a sacrament (Council of Trent, 1563) does </w:t>
      </w:r>
      <w:r w:rsidRPr="008E3B0F">
        <w:rPr>
          <w:rFonts w:ascii="Verdana" w:eastAsia="Times New Roman" w:hAnsi="Verdana" w:cs="Times New Roman"/>
          <w:bCs/>
          <w:i/>
          <w:iCs/>
          <w:color w:val="000000"/>
          <w:sz w:val="20"/>
          <w:szCs w:val="20"/>
        </w:rPr>
        <w:t>not</w:t>
      </w:r>
      <w:r w:rsidRPr="008E3B0F">
        <w:rPr>
          <w:rFonts w:ascii="Verdana" w:eastAsia="Times New Roman" w:hAnsi="Verdana" w:cs="Times New Roman"/>
          <w:bCs/>
          <w:color w:val="000000"/>
          <w:sz w:val="20"/>
          <w:szCs w:val="20"/>
        </w:rPr>
        <w:t xml:space="preserve"> mention maleness or masculinity as a requirement for apostolic succession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t>
      </w:r>
      <w:proofErr w:type="gramEnd"/>
      <w:r w:rsidRPr="008E3B0F">
        <w:rPr>
          <w:rFonts w:ascii="Verdana" w:eastAsia="Times New Roman" w:hAnsi="Verdana" w:cs="Times New Roman"/>
          <w:bCs/>
          <w:color w:val="000000"/>
          <w:sz w:val="20"/>
          <w:szCs w:val="20"/>
        </w:rPr>
        <w:t xml:space="preserve">Scandal" of women priests in the Anglican Communion -- Florence Li Tim-Oi ordained in Hong Kong, 1944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Apostolic</w:t>
      </w:r>
      <w:proofErr w:type="gramEnd"/>
      <w:r w:rsidRPr="008E3B0F">
        <w:rPr>
          <w:rFonts w:ascii="Verdana" w:eastAsia="Times New Roman" w:hAnsi="Verdana" w:cs="Times New Roman"/>
          <w:bCs/>
          <w:color w:val="000000"/>
          <w:sz w:val="20"/>
          <w:szCs w:val="20"/>
        </w:rPr>
        <w:t xml:space="preserve"> Constitution </w:t>
      </w:r>
      <w:hyperlink r:id="rId8" w:history="1">
        <w:proofErr w:type="spellStart"/>
        <w:r w:rsidRPr="008E3B0F">
          <w:rPr>
            <w:rFonts w:ascii="Verdana" w:eastAsia="Times New Roman" w:hAnsi="Verdana" w:cs="Times New Roman"/>
            <w:bCs/>
            <w:i/>
            <w:iCs/>
            <w:color w:val="0000FF"/>
            <w:sz w:val="20"/>
            <w:szCs w:val="20"/>
            <w:u w:val="single"/>
          </w:rPr>
          <w:t>Sacramentum</w:t>
        </w:r>
        <w:proofErr w:type="spellEnd"/>
        <w:r w:rsidRPr="008E3B0F">
          <w:rPr>
            <w:rFonts w:ascii="Verdana" w:eastAsia="Times New Roman" w:hAnsi="Verdana" w:cs="Times New Roman"/>
            <w:bCs/>
            <w:i/>
            <w:iCs/>
            <w:color w:val="0000FF"/>
            <w:sz w:val="20"/>
            <w:szCs w:val="20"/>
            <w:u w:val="single"/>
          </w:rPr>
          <w:t xml:space="preserve"> </w:t>
        </w:r>
        <w:proofErr w:type="spellStart"/>
        <w:r w:rsidRPr="008E3B0F">
          <w:rPr>
            <w:rFonts w:ascii="Verdana" w:eastAsia="Times New Roman" w:hAnsi="Verdana" w:cs="Times New Roman"/>
            <w:bCs/>
            <w:i/>
            <w:iCs/>
            <w:color w:val="0000FF"/>
            <w:sz w:val="20"/>
            <w:szCs w:val="20"/>
            <w:u w:val="single"/>
          </w:rPr>
          <w:t>Ordinis</w:t>
        </w:r>
        <w:proofErr w:type="spellEnd"/>
      </w:hyperlink>
      <w:r w:rsidRPr="008E3B0F">
        <w:rPr>
          <w:rFonts w:ascii="Verdana" w:eastAsia="Times New Roman" w:hAnsi="Verdana" w:cs="Times New Roman"/>
          <w:bCs/>
          <w:color w:val="000000"/>
          <w:sz w:val="20"/>
          <w:szCs w:val="20"/>
        </w:rPr>
        <w:t xml:space="preserve"> about "what is required for validity in conferring of Sacred Orders" -- No mention of a maleness or masculinity requirement for ordination (Pius XII, 1947)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About the rite of ordination: </w:t>
      </w:r>
      <w:r w:rsidRPr="008E3B0F">
        <w:rPr>
          <w:rFonts w:ascii="Verdana" w:eastAsia="Times New Roman" w:hAnsi="Verdana" w:cs="Times New Roman"/>
          <w:bCs/>
          <w:i/>
          <w:iCs/>
          <w:color w:val="000000"/>
          <w:sz w:val="20"/>
          <w:szCs w:val="20"/>
        </w:rPr>
        <w:t xml:space="preserve">"If it was at one time necessary even for validity by the will and command of the Church, </w:t>
      </w:r>
      <w:proofErr w:type="spellStart"/>
      <w:r w:rsidRPr="008E3B0F">
        <w:rPr>
          <w:rFonts w:ascii="Verdana" w:eastAsia="Times New Roman" w:hAnsi="Verdana" w:cs="Times New Roman"/>
          <w:bCs/>
          <w:i/>
          <w:iCs/>
          <w:color w:val="000000"/>
          <w:sz w:val="20"/>
          <w:szCs w:val="20"/>
        </w:rPr>
        <w:t>every one</w:t>
      </w:r>
      <w:proofErr w:type="spellEnd"/>
      <w:r w:rsidRPr="008E3B0F">
        <w:rPr>
          <w:rFonts w:ascii="Verdana" w:eastAsia="Times New Roman" w:hAnsi="Verdana" w:cs="Times New Roman"/>
          <w:bCs/>
          <w:i/>
          <w:iCs/>
          <w:color w:val="000000"/>
          <w:sz w:val="20"/>
          <w:szCs w:val="20"/>
        </w:rPr>
        <w:t xml:space="preserve"> knows that the Church has the power to change and abrogate what she herself has established."</w:t>
      </w:r>
      <w:r w:rsidRPr="008E3B0F">
        <w:rPr>
          <w:rFonts w:ascii="Verdana" w:eastAsia="Times New Roman" w:hAnsi="Verdana" w:cs="Times New Roman"/>
          <w:bCs/>
          <w:color w:val="000000"/>
          <w:sz w:val="20"/>
          <w:szCs w:val="20"/>
        </w:rPr>
        <w:t xml:space="preserve">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Vatican</w:t>
      </w:r>
      <w:proofErr w:type="gramEnd"/>
      <w:r w:rsidRPr="008E3B0F">
        <w:rPr>
          <w:rFonts w:ascii="Verdana" w:eastAsia="Times New Roman" w:hAnsi="Verdana" w:cs="Times New Roman"/>
          <w:bCs/>
          <w:color w:val="000000"/>
          <w:sz w:val="20"/>
          <w:szCs w:val="20"/>
        </w:rPr>
        <w:t xml:space="preserve"> II, </w:t>
      </w:r>
      <w:r w:rsidRPr="008E3B0F">
        <w:rPr>
          <w:rFonts w:ascii="Verdana" w:eastAsia="Times New Roman" w:hAnsi="Verdana" w:cs="Times New Roman"/>
          <w:bCs/>
          <w:i/>
          <w:iCs/>
          <w:color w:val="000000"/>
          <w:sz w:val="20"/>
          <w:szCs w:val="20"/>
        </w:rPr>
        <w:t xml:space="preserve">Lumen </w:t>
      </w:r>
      <w:proofErr w:type="spellStart"/>
      <w:r w:rsidRPr="008E3B0F">
        <w:rPr>
          <w:rFonts w:ascii="Verdana" w:eastAsia="Times New Roman" w:hAnsi="Verdana" w:cs="Times New Roman"/>
          <w:bCs/>
          <w:i/>
          <w:iCs/>
          <w:color w:val="000000"/>
          <w:sz w:val="20"/>
          <w:szCs w:val="20"/>
        </w:rPr>
        <w:t>Gentium</w:t>
      </w:r>
      <w:proofErr w:type="spellEnd"/>
      <w:r w:rsidRPr="008E3B0F">
        <w:rPr>
          <w:rFonts w:ascii="Verdana" w:eastAsia="Times New Roman" w:hAnsi="Verdana" w:cs="Times New Roman"/>
          <w:bCs/>
          <w:color w:val="000000"/>
          <w:sz w:val="20"/>
          <w:szCs w:val="20"/>
        </w:rPr>
        <w:t xml:space="preserve"> -- </w:t>
      </w:r>
      <w:r w:rsidRPr="008E3B0F">
        <w:rPr>
          <w:rFonts w:ascii="Verdana" w:eastAsia="Times New Roman" w:hAnsi="Verdana" w:cs="Times New Roman"/>
          <w:bCs/>
          <w:i/>
          <w:iCs/>
          <w:color w:val="000000"/>
          <w:sz w:val="20"/>
          <w:szCs w:val="20"/>
        </w:rPr>
        <w:t>"</w:t>
      </w:r>
      <w:proofErr w:type="spellStart"/>
      <w:r w:rsidRPr="008E3B0F">
        <w:rPr>
          <w:rFonts w:ascii="Verdana" w:eastAsia="Times New Roman" w:hAnsi="Verdana" w:cs="Times New Roman"/>
          <w:bCs/>
          <w:i/>
          <w:iCs/>
          <w:color w:val="000000"/>
          <w:sz w:val="20"/>
          <w:szCs w:val="20"/>
        </w:rPr>
        <w:t>viri</w:t>
      </w:r>
      <w:proofErr w:type="spellEnd"/>
      <w:r w:rsidRPr="008E3B0F">
        <w:rPr>
          <w:rFonts w:ascii="Verdana" w:eastAsia="Times New Roman" w:hAnsi="Verdana" w:cs="Times New Roman"/>
          <w:bCs/>
          <w:i/>
          <w:iCs/>
          <w:color w:val="000000"/>
          <w:sz w:val="20"/>
          <w:szCs w:val="20"/>
        </w:rPr>
        <w:t xml:space="preserve"> </w:t>
      </w:r>
      <w:proofErr w:type="spellStart"/>
      <w:r w:rsidRPr="008E3B0F">
        <w:rPr>
          <w:rFonts w:ascii="Verdana" w:eastAsia="Times New Roman" w:hAnsi="Verdana" w:cs="Times New Roman"/>
          <w:bCs/>
          <w:i/>
          <w:iCs/>
          <w:color w:val="000000"/>
          <w:sz w:val="20"/>
          <w:szCs w:val="20"/>
        </w:rPr>
        <w:t>probati</w:t>
      </w:r>
      <w:proofErr w:type="spellEnd"/>
      <w:r w:rsidRPr="008E3B0F">
        <w:rPr>
          <w:rFonts w:ascii="Verdana" w:eastAsia="Times New Roman" w:hAnsi="Verdana" w:cs="Times New Roman"/>
          <w:bCs/>
          <w:i/>
          <w:iCs/>
          <w:color w:val="000000"/>
          <w:sz w:val="20"/>
          <w:szCs w:val="20"/>
        </w:rPr>
        <w:t>"</w:t>
      </w:r>
      <w:r w:rsidRPr="008E3B0F">
        <w:rPr>
          <w:rFonts w:ascii="Verdana" w:eastAsia="Times New Roman" w:hAnsi="Verdana" w:cs="Times New Roman"/>
          <w:bCs/>
          <w:color w:val="000000"/>
          <w:sz w:val="20"/>
          <w:szCs w:val="20"/>
        </w:rPr>
        <w:t xml:space="preserve"> can be ordained as deacons </w:t>
      </w:r>
    </w:p>
    <w:p w:rsidR="00CF5EE1" w:rsidRPr="008E3B0F" w:rsidRDefault="00CF5EE1" w:rsidP="008E3B0F">
      <w:pPr>
        <w:rPr>
          <w:rFonts w:ascii="Verdana" w:eastAsia="Times New Roman" w:hAnsi="Verdana" w:cs="Times New Roman"/>
          <w:bCs/>
          <w:color w:val="000000"/>
          <w:sz w:val="20"/>
          <w:szCs w:val="20"/>
        </w:rPr>
      </w:pPr>
    </w:p>
    <w:p w:rsidR="008E3B0F" w:rsidRP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t>
      </w:r>
      <w:proofErr w:type="gramEnd"/>
      <w:r w:rsidRPr="008E3B0F">
        <w:rPr>
          <w:rFonts w:ascii="Verdana" w:eastAsia="Times New Roman" w:hAnsi="Verdana" w:cs="Times New Roman"/>
          <w:bCs/>
          <w:color w:val="000000"/>
          <w:sz w:val="20"/>
          <w:szCs w:val="20"/>
        </w:rPr>
        <w:t xml:space="preserve">Scandal" of women priests in the Episcopal Church USA -- starting 1974 (approved 1976) </w:t>
      </w: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Symbol" w:cs="Times New Roman"/>
          <w:bCs/>
          <w:color w:val="000000"/>
          <w:sz w:val="20"/>
          <w:szCs w:val="20"/>
        </w:rPr>
        <w:lastRenderedPageBreak/>
        <w:t></w:t>
      </w:r>
      <w:r w:rsidRPr="008E3B0F">
        <w:rPr>
          <w:rFonts w:ascii="Verdana" w:eastAsia="Times New Roman" w:hAnsi="Verdana" w:cs="Times New Roman"/>
          <w:bCs/>
          <w:color w:val="000000"/>
          <w:sz w:val="20"/>
          <w:szCs w:val="20"/>
        </w:rPr>
        <w:t xml:space="preserve">  New doctrinal rationalization, </w:t>
      </w:r>
      <w:r w:rsidRPr="008E3B0F">
        <w:rPr>
          <w:rFonts w:ascii="Verdana" w:eastAsia="Times New Roman" w:hAnsi="Verdana" w:cs="Times New Roman"/>
          <w:bCs/>
          <w:i/>
          <w:iCs/>
          <w:color w:val="000000"/>
          <w:sz w:val="20"/>
          <w:szCs w:val="20"/>
        </w:rPr>
        <w:t xml:space="preserve">Inter </w:t>
      </w:r>
      <w:proofErr w:type="spellStart"/>
      <w:r w:rsidRPr="008E3B0F">
        <w:rPr>
          <w:rFonts w:ascii="Verdana" w:eastAsia="Times New Roman" w:hAnsi="Verdana" w:cs="Times New Roman"/>
          <w:bCs/>
          <w:i/>
          <w:iCs/>
          <w:color w:val="000000"/>
          <w:sz w:val="20"/>
          <w:szCs w:val="20"/>
        </w:rPr>
        <w:t>Insegniores</w:t>
      </w:r>
      <w:proofErr w:type="spellEnd"/>
      <w:r w:rsidRPr="008E3B0F">
        <w:rPr>
          <w:rFonts w:ascii="Verdana" w:eastAsia="Times New Roman" w:hAnsi="Verdana" w:cs="Times New Roman"/>
          <w:bCs/>
          <w:color w:val="000000"/>
          <w:sz w:val="20"/>
          <w:szCs w:val="20"/>
        </w:rPr>
        <w:t xml:space="preserve">, a literalist interpretation of the 12 male apostles chosen by Jesus under the Old Law to represent the patriarchs of the 12 tribes of Israel (Congregation for the Doctrine of the Faith, 1976) </w:t>
      </w:r>
    </w:p>
    <w:p w:rsidR="00CF5EE1" w:rsidRPr="008E3B0F" w:rsidRDefault="00CF5EE1" w:rsidP="008E3B0F">
      <w:pPr>
        <w:rPr>
          <w:rFonts w:ascii="Verdana" w:eastAsia="Times New Roman" w:hAnsi="Verdana" w:cs="Times New Roman"/>
          <w:bCs/>
          <w:color w:val="000000"/>
          <w:sz w:val="20"/>
          <w:szCs w:val="20"/>
        </w:rPr>
      </w:pPr>
    </w:p>
    <w:p w:rsidR="008E3B0F" w:rsidRP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After the resurrection and the ascension, the Church elected Matthias to replace Judas, and has since elected all successors to the apostles. Why </w:t>
      </w:r>
      <w:proofErr w:type="gramStart"/>
      <w:r w:rsidRPr="008E3B0F">
        <w:rPr>
          <w:rFonts w:ascii="Verdana" w:eastAsia="Times New Roman" w:hAnsi="Verdana" w:cs="Times New Roman"/>
          <w:bCs/>
          <w:color w:val="000000"/>
          <w:sz w:val="20"/>
          <w:szCs w:val="20"/>
        </w:rPr>
        <w:t>is it</w:t>
      </w:r>
      <w:proofErr w:type="gramEnd"/>
      <w:r w:rsidRPr="008E3B0F">
        <w:rPr>
          <w:rFonts w:ascii="Verdana" w:eastAsia="Times New Roman" w:hAnsi="Verdana" w:cs="Times New Roman"/>
          <w:bCs/>
          <w:color w:val="000000"/>
          <w:sz w:val="20"/>
          <w:szCs w:val="20"/>
        </w:rPr>
        <w:t xml:space="preserve"> that Matthias was chosen by the Church to be an apostle, and not Mary Magdalene? </w:t>
      </w:r>
      <w:proofErr w:type="gramStart"/>
      <w:r w:rsidRPr="008E3B0F">
        <w:rPr>
          <w:rFonts w:ascii="Verdana" w:eastAsia="Times New Roman" w:hAnsi="Verdana" w:cs="Times New Roman"/>
          <w:bCs/>
          <w:color w:val="000000"/>
          <w:sz w:val="20"/>
          <w:szCs w:val="20"/>
        </w:rPr>
        <w:t>Because the witness of Mary Magdalene, or any other woman, was considered worthless.</w:t>
      </w:r>
      <w:proofErr w:type="gramEnd"/>
      <w:r w:rsidRPr="008E3B0F">
        <w:rPr>
          <w:rFonts w:ascii="Verdana" w:eastAsia="Times New Roman" w:hAnsi="Verdana" w:cs="Times New Roman"/>
          <w:bCs/>
          <w:color w:val="000000"/>
          <w:sz w:val="20"/>
          <w:szCs w:val="20"/>
        </w:rPr>
        <w:t xml:space="preserve"> </w:t>
      </w:r>
    </w:p>
    <w:p w:rsidR="008E3B0F" w:rsidRPr="008E3B0F" w:rsidRDefault="008E3B0F" w:rsidP="008E3B0F">
      <w:pPr>
        <w:spacing w:before="100" w:beforeAutospacing="1"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After the resurrection, under the New Law, the Church is given full authority to mediate all vocations. By the power of the keys, the Church can ordain women at any time, without waiting for the Lord to return and give permission. It doesn't make sense to say that the Church is not authorized to ordain women. </w:t>
      </w: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New biblical exegesis -- </w:t>
      </w:r>
      <w:r w:rsidRPr="008E3B0F">
        <w:rPr>
          <w:rFonts w:ascii="Verdana" w:eastAsia="Times New Roman" w:hAnsi="Verdana" w:cs="Times New Roman"/>
          <w:bCs/>
          <w:i/>
          <w:iCs/>
          <w:color w:val="000000"/>
          <w:sz w:val="20"/>
          <w:szCs w:val="20"/>
        </w:rPr>
        <w:t>Theology of the Body</w:t>
      </w:r>
      <w:r w:rsidRPr="008E3B0F">
        <w:rPr>
          <w:rFonts w:ascii="Verdana" w:eastAsia="Times New Roman" w:hAnsi="Verdana" w:cs="Times New Roman"/>
          <w:bCs/>
          <w:color w:val="000000"/>
          <w:sz w:val="20"/>
          <w:szCs w:val="20"/>
        </w:rPr>
        <w:t xml:space="preserve"> (TOB) on the sacramentality of the human body, human </w:t>
      </w:r>
      <w:r w:rsidRPr="008E3B0F">
        <w:rPr>
          <w:rFonts w:ascii="Verdana" w:eastAsia="Times New Roman" w:hAnsi="Verdana" w:cs="Times New Roman"/>
          <w:bCs/>
          <w:i/>
          <w:iCs/>
          <w:color w:val="000000"/>
          <w:sz w:val="20"/>
          <w:szCs w:val="20"/>
        </w:rPr>
        <w:t>flesh</w:t>
      </w:r>
      <w:r w:rsidRPr="008E3B0F">
        <w:rPr>
          <w:rFonts w:ascii="Verdana" w:eastAsia="Times New Roman" w:hAnsi="Verdana" w:cs="Times New Roman"/>
          <w:bCs/>
          <w:color w:val="000000"/>
          <w:sz w:val="20"/>
          <w:szCs w:val="20"/>
        </w:rPr>
        <w:t xml:space="preserve">, male and female -- John Paul II, 1979-1984 </w:t>
      </w:r>
    </w:p>
    <w:p w:rsidR="00CF5EE1" w:rsidRPr="008E3B0F" w:rsidRDefault="00CF5EE1" w:rsidP="008E3B0F">
      <w:pPr>
        <w:rPr>
          <w:rFonts w:ascii="Verdana" w:eastAsia="Times New Roman" w:hAnsi="Verdana" w:cs="Times New Roman"/>
          <w:bCs/>
          <w:color w:val="000000"/>
          <w:sz w:val="20"/>
          <w:szCs w:val="20"/>
        </w:rPr>
      </w:pPr>
    </w:p>
    <w:p w:rsidR="008E3B0F" w:rsidRP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About the original unity of man and woman in one and the same human nature: </w:t>
      </w:r>
      <w:r w:rsidRPr="008E3B0F">
        <w:rPr>
          <w:rFonts w:ascii="Verdana" w:eastAsia="Times New Roman" w:hAnsi="Verdana" w:cs="Times New Roman"/>
          <w:bCs/>
          <w:i/>
          <w:iCs/>
          <w:color w:val="000000"/>
          <w:sz w:val="20"/>
          <w:szCs w:val="20"/>
        </w:rPr>
        <w:t>"</w:t>
      </w:r>
      <w:proofErr w:type="spellStart"/>
      <w:r w:rsidRPr="008E3B0F">
        <w:rPr>
          <w:rFonts w:ascii="Verdana" w:eastAsia="Times New Roman" w:hAnsi="Verdana" w:cs="Times New Roman"/>
          <w:bCs/>
          <w:i/>
          <w:iCs/>
          <w:color w:val="000000"/>
          <w:sz w:val="20"/>
          <w:szCs w:val="20"/>
        </w:rPr>
        <w:t>Bodiliness</w:t>
      </w:r>
      <w:proofErr w:type="spellEnd"/>
      <w:r w:rsidRPr="008E3B0F">
        <w:rPr>
          <w:rFonts w:ascii="Verdana" w:eastAsia="Times New Roman" w:hAnsi="Verdana" w:cs="Times New Roman"/>
          <w:bCs/>
          <w:i/>
          <w:iCs/>
          <w:color w:val="000000"/>
          <w:sz w:val="20"/>
          <w:szCs w:val="20"/>
        </w:rPr>
        <w:t xml:space="preserve"> and sexuality are not simply identical... the fact that man is a "body" belongs more deeply to the structure of the personal subject than the fact that in his somatic constitution he is also male or female... it is a question here of homogeneity of the whole being of both."</w:t>
      </w:r>
      <w:r w:rsidRPr="008E3B0F">
        <w:rPr>
          <w:rFonts w:ascii="Verdana" w:eastAsia="Times New Roman" w:hAnsi="Verdana" w:cs="Times New Roman"/>
          <w:bCs/>
          <w:color w:val="000000"/>
          <w:sz w:val="20"/>
          <w:szCs w:val="20"/>
        </w:rPr>
        <w:t xml:space="preserve"> (TOB 8) </w:t>
      </w:r>
    </w:p>
    <w:p w:rsidR="008E3B0F" w:rsidRPr="008E3B0F" w:rsidRDefault="008E3B0F" w:rsidP="008E3B0F">
      <w:p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About complementarity in unity: The "complementarity" of man and woman is for natural reciprocity and interpersonal communion, not for artificial separation of social/sacramental roles based on cultural gender stereotypes. The sacramentality of a female human body is equivalent to the sacramentality of a male human body. The obvious implication is that any baptized </w:t>
      </w:r>
      <w:r w:rsidRPr="008E3B0F">
        <w:rPr>
          <w:rFonts w:ascii="Verdana" w:eastAsia="Times New Roman" w:hAnsi="Verdana" w:cs="Times New Roman"/>
          <w:bCs/>
          <w:i/>
          <w:iCs/>
          <w:color w:val="000000"/>
          <w:sz w:val="20"/>
          <w:szCs w:val="20"/>
        </w:rPr>
        <w:t>person</w:t>
      </w:r>
      <w:r w:rsidRPr="008E3B0F">
        <w:rPr>
          <w:rFonts w:ascii="Verdana" w:eastAsia="Times New Roman" w:hAnsi="Verdana" w:cs="Times New Roman"/>
          <w:bCs/>
          <w:color w:val="000000"/>
          <w:sz w:val="20"/>
          <w:szCs w:val="20"/>
        </w:rPr>
        <w:t xml:space="preserve">, man or woman, can be ordained to act </w:t>
      </w:r>
      <w:r w:rsidRPr="008E3B0F">
        <w:rPr>
          <w:rFonts w:ascii="Verdana" w:eastAsia="Times New Roman" w:hAnsi="Verdana" w:cs="Times New Roman"/>
          <w:bCs/>
          <w:i/>
          <w:iCs/>
          <w:color w:val="000000"/>
          <w:sz w:val="20"/>
          <w:szCs w:val="20"/>
        </w:rPr>
        <w:t>in persona Christi</w:t>
      </w:r>
      <w:r w:rsidRPr="008E3B0F">
        <w:rPr>
          <w:rFonts w:ascii="Verdana" w:eastAsia="Times New Roman" w:hAnsi="Verdana" w:cs="Times New Roman"/>
          <w:bCs/>
          <w:color w:val="000000"/>
          <w:sz w:val="20"/>
          <w:szCs w:val="20"/>
        </w:rPr>
        <w:t xml:space="preserve">... (TOB 13, 19, 33, 89, 96...) </w:t>
      </w: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t>
      </w:r>
      <w:proofErr w:type="gramEnd"/>
      <w:r w:rsidR="00F47086">
        <w:fldChar w:fldCharType="begin"/>
      </w:r>
      <w:r w:rsidR="00F47086">
        <w:instrText xml:space="preserve"> HYPERLINK "http://upload.wikimedia.org/wikipedia/commons/e/e0/Albert_Farrington_-_It%27s_a_Long_Long_Way_to_Tipperary_-_1915.oga" \t "_blank" </w:instrText>
      </w:r>
      <w:r w:rsidR="00F47086">
        <w:fldChar w:fldCharType="separate"/>
      </w:r>
      <w:r w:rsidRPr="008E3B0F">
        <w:rPr>
          <w:rFonts w:ascii="Verdana" w:eastAsia="Times New Roman" w:hAnsi="Verdana" w:cs="Times New Roman"/>
          <w:bCs/>
          <w:color w:val="0000FF"/>
          <w:sz w:val="20"/>
          <w:szCs w:val="20"/>
          <w:u w:val="single"/>
        </w:rPr>
        <w:t xml:space="preserve">"It's a long way to </w:t>
      </w:r>
      <w:proofErr w:type="spellStart"/>
      <w:r w:rsidRPr="008E3B0F">
        <w:rPr>
          <w:rFonts w:ascii="Verdana" w:eastAsia="Times New Roman" w:hAnsi="Verdana" w:cs="Times New Roman"/>
          <w:bCs/>
          <w:color w:val="0000FF"/>
          <w:sz w:val="20"/>
          <w:szCs w:val="20"/>
          <w:u w:val="single"/>
        </w:rPr>
        <w:t>Tipperary</w:t>
      </w:r>
      <w:proofErr w:type="spellEnd"/>
      <w:r w:rsidRPr="008E3B0F">
        <w:rPr>
          <w:rFonts w:ascii="Verdana" w:eastAsia="Times New Roman" w:hAnsi="Verdana" w:cs="Times New Roman"/>
          <w:bCs/>
          <w:color w:val="0000FF"/>
          <w:sz w:val="20"/>
          <w:szCs w:val="20"/>
          <w:u w:val="single"/>
        </w:rPr>
        <w:t>"</w:t>
      </w:r>
      <w:r w:rsidR="00F47086">
        <w:rPr>
          <w:rFonts w:ascii="Verdana" w:eastAsia="Times New Roman" w:hAnsi="Verdana" w:cs="Times New Roman"/>
          <w:bCs/>
          <w:color w:val="0000FF"/>
          <w:sz w:val="20"/>
          <w:szCs w:val="20"/>
          <w:u w:val="single"/>
        </w:rPr>
        <w:fldChar w:fldCharType="end"/>
      </w:r>
      <w:r w:rsidRPr="008E3B0F">
        <w:rPr>
          <w:rFonts w:ascii="Verdana" w:eastAsia="Times New Roman" w:hAnsi="Verdana" w:cs="Times New Roman"/>
          <w:bCs/>
          <w:color w:val="000000"/>
          <w:sz w:val="20"/>
          <w:szCs w:val="20"/>
        </w:rPr>
        <w:t xml:space="preserve">, John Paul II's visit to the USA, 1981, referring to the ordination of women to the sacramental priesthood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Publication</w:t>
      </w:r>
      <w:proofErr w:type="gramEnd"/>
      <w:r w:rsidRPr="008E3B0F">
        <w:rPr>
          <w:rFonts w:ascii="Verdana" w:eastAsia="Times New Roman" w:hAnsi="Verdana" w:cs="Times New Roman"/>
          <w:bCs/>
          <w:color w:val="000000"/>
          <w:sz w:val="20"/>
          <w:szCs w:val="20"/>
        </w:rPr>
        <w:t xml:space="preserve"> of the </w:t>
      </w:r>
      <w:r w:rsidRPr="008E3B0F">
        <w:rPr>
          <w:rFonts w:ascii="Verdana" w:eastAsia="Times New Roman" w:hAnsi="Verdana" w:cs="Times New Roman"/>
          <w:bCs/>
          <w:i/>
          <w:iCs/>
          <w:color w:val="000000"/>
          <w:sz w:val="20"/>
          <w:szCs w:val="20"/>
        </w:rPr>
        <w:t>Code of Canon Law</w:t>
      </w:r>
      <w:r w:rsidRPr="008E3B0F">
        <w:rPr>
          <w:rFonts w:ascii="Verdana" w:eastAsia="Times New Roman" w:hAnsi="Verdana" w:cs="Times New Roman"/>
          <w:bCs/>
          <w:color w:val="000000"/>
          <w:sz w:val="20"/>
          <w:szCs w:val="20"/>
        </w:rPr>
        <w:t xml:space="preserve">, #1024, John Paul II, 1983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CF5EE1">
      <w:pPr>
        <w:ind w:left="720"/>
        <w:rPr>
          <w:rFonts w:ascii="Verdana" w:eastAsia="Times New Roman" w:hAnsi="Verdana" w:cs="Times New Roman"/>
          <w:bCs/>
          <w:color w:val="000000"/>
          <w:sz w:val="20"/>
          <w:szCs w:val="20"/>
        </w:rPr>
      </w:pPr>
      <w:r w:rsidRPr="008E3B0F">
        <w:rPr>
          <w:rFonts w:ascii="Verdana" w:eastAsia="Times New Roman" w:hAnsi="Verdana" w:cs="Times New Roman"/>
          <w:bCs/>
          <w:i/>
          <w:iCs/>
          <w:color w:val="000000"/>
          <w:sz w:val="20"/>
          <w:szCs w:val="20"/>
        </w:rPr>
        <w:t>"A baptized male alone receives sacred ordination validly."</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Recognition</w:t>
      </w:r>
      <w:proofErr w:type="gramEnd"/>
      <w:r w:rsidRPr="008E3B0F">
        <w:rPr>
          <w:rFonts w:ascii="Verdana" w:eastAsia="Times New Roman" w:hAnsi="Verdana" w:cs="Times New Roman"/>
          <w:bCs/>
          <w:color w:val="000000"/>
          <w:sz w:val="20"/>
          <w:szCs w:val="20"/>
        </w:rPr>
        <w:t xml:space="preserve"> of the equal dignity of men and women, but only males can be ordained -- John Paul II, </w:t>
      </w:r>
      <w:proofErr w:type="spellStart"/>
      <w:r w:rsidRPr="008E3B0F">
        <w:rPr>
          <w:rFonts w:ascii="Verdana" w:eastAsia="Times New Roman" w:hAnsi="Verdana" w:cs="Times New Roman"/>
          <w:bCs/>
          <w:i/>
          <w:iCs/>
          <w:color w:val="000000"/>
          <w:sz w:val="20"/>
          <w:szCs w:val="20"/>
        </w:rPr>
        <w:t>Mulieres</w:t>
      </w:r>
      <w:proofErr w:type="spellEnd"/>
      <w:r w:rsidRPr="008E3B0F">
        <w:rPr>
          <w:rFonts w:ascii="Verdana" w:eastAsia="Times New Roman" w:hAnsi="Verdana" w:cs="Times New Roman"/>
          <w:bCs/>
          <w:i/>
          <w:iCs/>
          <w:color w:val="000000"/>
          <w:sz w:val="20"/>
          <w:szCs w:val="20"/>
        </w:rPr>
        <w:t xml:space="preserve"> Dignitatem</w:t>
      </w:r>
      <w:r w:rsidRPr="008E3B0F">
        <w:rPr>
          <w:rFonts w:ascii="Verdana" w:eastAsia="Times New Roman" w:hAnsi="Verdana" w:cs="Times New Roman"/>
          <w:bCs/>
          <w:color w:val="000000"/>
          <w:sz w:val="20"/>
          <w:szCs w:val="20"/>
        </w:rPr>
        <w:t xml:space="preserve">, 1988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"Scandal" of women bishops in the Anglican Communion -- Barbara Harris in Boston, USA, and Penny Jamieson in Dunedin, New Zealand, 1989 </w:t>
      </w:r>
    </w:p>
    <w:p w:rsidR="00CF5EE1" w:rsidRPr="008E3B0F" w:rsidRDefault="00CF5EE1" w:rsidP="008E3B0F">
      <w:pPr>
        <w:rPr>
          <w:rFonts w:ascii="Verdana" w:eastAsia="Times New Roman" w:hAnsi="Verdana" w:cs="Times New Roman"/>
          <w:bCs/>
          <w:color w:val="000000"/>
          <w:sz w:val="20"/>
          <w:szCs w:val="20"/>
        </w:rPr>
      </w:pPr>
    </w:p>
    <w:p w:rsidR="008E3B0F" w:rsidRP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t>
      </w:r>
      <w:proofErr w:type="gramEnd"/>
      <w:r w:rsidRPr="008E3B0F">
        <w:rPr>
          <w:rFonts w:ascii="Verdana" w:eastAsia="Times New Roman" w:hAnsi="Verdana" w:cs="Times New Roman"/>
          <w:bCs/>
          <w:color w:val="000000"/>
          <w:sz w:val="20"/>
          <w:szCs w:val="20"/>
        </w:rPr>
        <w:t xml:space="preserve">Scandal" of women priests in the Church of England -- approved 1992, started 1994 </w:t>
      </w: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For more info: </w:t>
      </w:r>
      <w:hyperlink r:id="rId9" w:history="1">
        <w:r w:rsidRPr="008E3B0F">
          <w:rPr>
            <w:rFonts w:ascii="Verdana" w:eastAsia="Times New Roman" w:hAnsi="Verdana" w:cs="Times New Roman"/>
            <w:bCs/>
            <w:color w:val="0000FF"/>
            <w:sz w:val="20"/>
            <w:szCs w:val="20"/>
            <w:u w:val="single"/>
          </w:rPr>
          <w:t>Ordination of women in the Anglican Communion</w:t>
        </w:r>
      </w:hyperlink>
      <w:r w:rsidRPr="008E3B0F">
        <w:rPr>
          <w:rFonts w:ascii="Verdana" w:eastAsia="Times New Roman" w:hAnsi="Verdana" w:cs="Times New Roman"/>
          <w:bCs/>
          <w:color w:val="000000"/>
          <w:sz w:val="20"/>
          <w:szCs w:val="20"/>
        </w:rPr>
        <w:t xml:space="preserve"> </w:t>
      </w:r>
    </w:p>
    <w:p w:rsidR="00CF5EE1" w:rsidRPr="008E3B0F" w:rsidRDefault="00CF5EE1" w:rsidP="008E3B0F">
      <w:pPr>
        <w:rPr>
          <w:rFonts w:ascii="Verdana" w:eastAsia="Times New Roman" w:hAnsi="Verdana" w:cs="Times New Roman"/>
          <w:bCs/>
          <w:color w:val="000000"/>
          <w:sz w:val="20"/>
          <w:szCs w:val="20"/>
        </w:rPr>
      </w:pPr>
    </w:p>
    <w:p w:rsidR="008E3B0F" w:rsidRP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t>
      </w:r>
      <w:r w:rsidRPr="008E3B0F">
        <w:rPr>
          <w:rFonts w:ascii="Verdana" w:eastAsia="Times New Roman" w:hAnsi="Verdana" w:cs="Times New Roman"/>
          <w:bCs/>
          <w:i/>
          <w:iCs/>
          <w:color w:val="000000"/>
          <w:sz w:val="20"/>
          <w:szCs w:val="20"/>
        </w:rPr>
        <w:t>Catechism</w:t>
      </w:r>
      <w:proofErr w:type="gramEnd"/>
      <w:r w:rsidRPr="008E3B0F">
        <w:rPr>
          <w:rFonts w:ascii="Verdana" w:eastAsia="Times New Roman" w:hAnsi="Verdana" w:cs="Times New Roman"/>
          <w:bCs/>
          <w:i/>
          <w:iCs/>
          <w:color w:val="000000"/>
          <w:sz w:val="20"/>
          <w:szCs w:val="20"/>
        </w:rPr>
        <w:t xml:space="preserve"> of the Catholic Church</w:t>
      </w:r>
      <w:r w:rsidRPr="008E3B0F">
        <w:rPr>
          <w:rFonts w:ascii="Verdana" w:eastAsia="Times New Roman" w:hAnsi="Verdana" w:cs="Times New Roman"/>
          <w:bCs/>
          <w:color w:val="000000"/>
          <w:sz w:val="20"/>
          <w:szCs w:val="20"/>
        </w:rPr>
        <w:t xml:space="preserve">, #1577 (same as </w:t>
      </w:r>
      <w:r w:rsidRPr="008E3B0F">
        <w:rPr>
          <w:rFonts w:ascii="Verdana" w:eastAsia="Times New Roman" w:hAnsi="Verdana" w:cs="Times New Roman"/>
          <w:bCs/>
          <w:i/>
          <w:iCs/>
          <w:color w:val="000000"/>
          <w:sz w:val="20"/>
          <w:szCs w:val="20"/>
        </w:rPr>
        <w:t xml:space="preserve">Inter </w:t>
      </w:r>
      <w:proofErr w:type="spellStart"/>
      <w:r w:rsidRPr="008E3B0F">
        <w:rPr>
          <w:rFonts w:ascii="Verdana" w:eastAsia="Times New Roman" w:hAnsi="Verdana" w:cs="Times New Roman"/>
          <w:bCs/>
          <w:i/>
          <w:iCs/>
          <w:color w:val="000000"/>
          <w:sz w:val="20"/>
          <w:szCs w:val="20"/>
        </w:rPr>
        <w:t>Insegniores</w:t>
      </w:r>
      <w:proofErr w:type="spellEnd"/>
      <w:r w:rsidRPr="008E3B0F">
        <w:rPr>
          <w:rFonts w:ascii="Verdana" w:eastAsia="Times New Roman" w:hAnsi="Verdana" w:cs="Times New Roman"/>
          <w:bCs/>
          <w:color w:val="000000"/>
          <w:sz w:val="20"/>
          <w:szCs w:val="20"/>
        </w:rPr>
        <w:t xml:space="preserve">) and #1598 (under the New Law, the male-only priesthood is a choice made by the Church, not by Christ), John Paul II, 1994 </w:t>
      </w:r>
    </w:p>
    <w:p w:rsidR="008E3B0F" w:rsidRPr="008E3B0F" w:rsidRDefault="008E3B0F" w:rsidP="008E3B0F">
      <w:pPr>
        <w:numPr>
          <w:ilvl w:val="0"/>
          <w:numId w:val="1"/>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Lamentably, #1577 elevates the pre-Easter choice of the 12 male apostles to a patriarchal post-Easter doctrine (but not a dogma!) </w:t>
      </w:r>
    </w:p>
    <w:p w:rsidR="008E3B0F" w:rsidRPr="008E3B0F" w:rsidRDefault="008E3B0F" w:rsidP="008E3B0F">
      <w:pPr>
        <w:numPr>
          <w:ilvl w:val="0"/>
          <w:numId w:val="1"/>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lastRenderedPageBreak/>
        <w:t xml:space="preserve">Thankfully, #1598 recognizes that the </w:t>
      </w:r>
      <w:proofErr w:type="spellStart"/>
      <w:r w:rsidRPr="008E3B0F">
        <w:rPr>
          <w:rFonts w:ascii="Verdana" w:eastAsia="Times New Roman" w:hAnsi="Verdana" w:cs="Times New Roman"/>
          <w:bCs/>
          <w:color w:val="000000"/>
          <w:sz w:val="20"/>
          <w:szCs w:val="20"/>
        </w:rPr>
        <w:t>the</w:t>
      </w:r>
      <w:proofErr w:type="spellEnd"/>
      <w:r w:rsidRPr="008E3B0F">
        <w:rPr>
          <w:rFonts w:ascii="Verdana" w:eastAsia="Times New Roman" w:hAnsi="Verdana" w:cs="Times New Roman"/>
          <w:bCs/>
          <w:color w:val="000000"/>
          <w:sz w:val="20"/>
          <w:szCs w:val="20"/>
        </w:rPr>
        <w:t xml:space="preserve"> male-only priesthood is a choice made by the Church (first sentence) and who can make the choice (second sentence) </w:t>
      </w:r>
    </w:p>
    <w:p w:rsidR="008E3B0F" w:rsidRPr="008E3B0F" w:rsidRDefault="008E3B0F" w:rsidP="008E3B0F">
      <w:pPr>
        <w:numPr>
          <w:ilvl w:val="0"/>
          <w:numId w:val="1"/>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Again, the choice is made by the Church, not by Christ personally; so what about allowing the Risen Lord to call women, and see what happens? </w:t>
      </w:r>
    </w:p>
    <w:p w:rsidR="008E3B0F" w:rsidRPr="008E3B0F" w:rsidRDefault="008E3B0F" w:rsidP="008E3B0F">
      <w:pPr>
        <w:numPr>
          <w:ilvl w:val="0"/>
          <w:numId w:val="1"/>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Canon 1024 is, in effect, an artificial contraceptive (if not an outright abortifacient!) of female vocations to the sacramental priesthood </w:t>
      </w:r>
    </w:p>
    <w:p w:rsidR="008E3B0F" w:rsidRP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Pontifical</w:t>
      </w:r>
      <w:proofErr w:type="gramEnd"/>
      <w:r w:rsidRPr="008E3B0F">
        <w:rPr>
          <w:rFonts w:ascii="Verdana" w:eastAsia="Times New Roman" w:hAnsi="Verdana" w:cs="Times New Roman"/>
          <w:bCs/>
          <w:color w:val="000000"/>
          <w:sz w:val="20"/>
          <w:szCs w:val="20"/>
        </w:rPr>
        <w:t xml:space="preserve"> "executive order" to stop further discussion on women priests and bishops ~ </w:t>
      </w:r>
      <w:proofErr w:type="spellStart"/>
      <w:r w:rsidRPr="008E3B0F">
        <w:rPr>
          <w:rFonts w:ascii="Verdana" w:eastAsia="Times New Roman" w:hAnsi="Verdana" w:cs="Times New Roman"/>
          <w:bCs/>
          <w:i/>
          <w:iCs/>
          <w:color w:val="000000"/>
          <w:sz w:val="20"/>
          <w:szCs w:val="20"/>
        </w:rPr>
        <w:t>Ordinatio</w:t>
      </w:r>
      <w:proofErr w:type="spellEnd"/>
      <w:r w:rsidRPr="008E3B0F">
        <w:rPr>
          <w:rFonts w:ascii="Verdana" w:eastAsia="Times New Roman" w:hAnsi="Verdana" w:cs="Times New Roman"/>
          <w:bCs/>
          <w:i/>
          <w:iCs/>
          <w:color w:val="000000"/>
          <w:sz w:val="20"/>
          <w:szCs w:val="20"/>
        </w:rPr>
        <w:t xml:space="preserve"> </w:t>
      </w:r>
      <w:proofErr w:type="spellStart"/>
      <w:r w:rsidRPr="008E3B0F">
        <w:rPr>
          <w:rFonts w:ascii="Verdana" w:eastAsia="Times New Roman" w:hAnsi="Verdana" w:cs="Times New Roman"/>
          <w:bCs/>
          <w:i/>
          <w:iCs/>
          <w:color w:val="000000"/>
          <w:sz w:val="20"/>
          <w:szCs w:val="20"/>
        </w:rPr>
        <w:t>Sacerdotalis</w:t>
      </w:r>
      <w:proofErr w:type="spellEnd"/>
      <w:r w:rsidRPr="008E3B0F">
        <w:rPr>
          <w:rFonts w:ascii="Verdana" w:eastAsia="Times New Roman" w:hAnsi="Verdana" w:cs="Times New Roman"/>
          <w:bCs/>
          <w:color w:val="000000"/>
          <w:sz w:val="20"/>
          <w:szCs w:val="20"/>
        </w:rPr>
        <w:t xml:space="preserve">, John Paul II, 1994 </w:t>
      </w:r>
    </w:p>
    <w:p w:rsidR="008E3B0F" w:rsidRPr="008E3B0F" w:rsidRDefault="008E3B0F" w:rsidP="008E3B0F">
      <w:pPr>
        <w:numPr>
          <w:ilvl w:val="0"/>
          <w:numId w:val="2"/>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The letter is addressed to the bishops, not to the entire Church </w:t>
      </w:r>
    </w:p>
    <w:p w:rsidR="008E3B0F" w:rsidRPr="008E3B0F" w:rsidRDefault="008E3B0F" w:rsidP="008E3B0F">
      <w:pPr>
        <w:numPr>
          <w:ilvl w:val="0"/>
          <w:numId w:val="2"/>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It does not say it is a dogmatic definition, so it is not infallible as either extraordinary teaching (Pope </w:t>
      </w:r>
      <w:r w:rsidRPr="008E3B0F">
        <w:rPr>
          <w:rFonts w:ascii="Verdana" w:eastAsia="Times New Roman" w:hAnsi="Verdana" w:cs="Times New Roman"/>
          <w:bCs/>
          <w:i/>
          <w:iCs/>
          <w:color w:val="000000"/>
          <w:sz w:val="20"/>
          <w:szCs w:val="20"/>
        </w:rPr>
        <w:t>ex cathedra</w:t>
      </w:r>
      <w:r w:rsidRPr="008E3B0F">
        <w:rPr>
          <w:rFonts w:ascii="Verdana" w:eastAsia="Times New Roman" w:hAnsi="Verdana" w:cs="Times New Roman"/>
          <w:bCs/>
          <w:color w:val="000000"/>
          <w:sz w:val="20"/>
          <w:szCs w:val="20"/>
        </w:rPr>
        <w:t xml:space="preserve">) or ordinary teaching (Pope and bishops together have </w:t>
      </w:r>
      <w:r w:rsidRPr="008E3B0F">
        <w:rPr>
          <w:rFonts w:ascii="Verdana" w:eastAsia="Times New Roman" w:hAnsi="Verdana" w:cs="Times New Roman"/>
          <w:bCs/>
          <w:i/>
          <w:iCs/>
          <w:color w:val="000000"/>
          <w:sz w:val="20"/>
          <w:szCs w:val="20"/>
        </w:rPr>
        <w:t>never</w:t>
      </w:r>
      <w:r w:rsidRPr="008E3B0F">
        <w:rPr>
          <w:rFonts w:ascii="Verdana" w:eastAsia="Times New Roman" w:hAnsi="Verdana" w:cs="Times New Roman"/>
          <w:bCs/>
          <w:color w:val="000000"/>
          <w:sz w:val="20"/>
          <w:szCs w:val="20"/>
        </w:rPr>
        <w:t xml:space="preserve"> taught infallibly that women cannot be ordained to the sacramental priesthood) </w:t>
      </w:r>
    </w:p>
    <w:p w:rsidR="008E3B0F" w:rsidRPr="008E3B0F" w:rsidRDefault="008E3B0F" w:rsidP="008E3B0F">
      <w:pPr>
        <w:numPr>
          <w:ilvl w:val="0"/>
          <w:numId w:val="2"/>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It is entirely written in past and present tense </w:t>
      </w:r>
    </w:p>
    <w:p w:rsidR="008E3B0F" w:rsidRPr="008E3B0F" w:rsidRDefault="008E3B0F" w:rsidP="008E3B0F">
      <w:pPr>
        <w:numPr>
          <w:ilvl w:val="0"/>
          <w:numId w:val="2"/>
        </w:num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It says nothing about what the Church can or cannot do in the future, so it is "definitive" for the </w:t>
      </w:r>
      <w:proofErr w:type="spellStart"/>
      <w:r w:rsidRPr="008E3B0F">
        <w:rPr>
          <w:rFonts w:ascii="Verdana" w:eastAsia="Times New Roman" w:hAnsi="Verdana" w:cs="Times New Roman"/>
          <w:bCs/>
          <w:color w:val="000000"/>
          <w:sz w:val="20"/>
          <w:szCs w:val="20"/>
        </w:rPr>
        <w:t>the</w:t>
      </w:r>
      <w:proofErr w:type="spellEnd"/>
      <w:r w:rsidRPr="008E3B0F">
        <w:rPr>
          <w:rFonts w:ascii="Verdana" w:eastAsia="Times New Roman" w:hAnsi="Verdana" w:cs="Times New Roman"/>
          <w:bCs/>
          <w:color w:val="000000"/>
          <w:sz w:val="20"/>
          <w:szCs w:val="20"/>
        </w:rPr>
        <w:t xml:space="preserve"> past and the present, but cannot possibly be "definitive" for the future, since it says nothing about the future </w:t>
      </w: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Pontifical</w:t>
      </w:r>
      <w:proofErr w:type="gramEnd"/>
      <w:r w:rsidRPr="008E3B0F">
        <w:rPr>
          <w:rFonts w:ascii="Verdana" w:eastAsia="Times New Roman" w:hAnsi="Verdana" w:cs="Times New Roman"/>
          <w:bCs/>
          <w:color w:val="000000"/>
          <w:sz w:val="20"/>
          <w:szCs w:val="20"/>
        </w:rPr>
        <w:t xml:space="preserve"> "fake news" dubiously elevating the male-only priesthood to infallible teaching ~ </w:t>
      </w:r>
      <w:proofErr w:type="spellStart"/>
      <w:r w:rsidRPr="008E3B0F">
        <w:rPr>
          <w:rFonts w:ascii="Verdana" w:eastAsia="Times New Roman" w:hAnsi="Verdana" w:cs="Times New Roman"/>
          <w:bCs/>
          <w:i/>
          <w:iCs/>
          <w:color w:val="000000"/>
          <w:sz w:val="20"/>
          <w:szCs w:val="20"/>
        </w:rPr>
        <w:t>Responsum</w:t>
      </w:r>
      <w:proofErr w:type="spellEnd"/>
      <w:r w:rsidRPr="008E3B0F">
        <w:rPr>
          <w:rFonts w:ascii="Verdana" w:eastAsia="Times New Roman" w:hAnsi="Verdana" w:cs="Times New Roman"/>
          <w:bCs/>
          <w:i/>
          <w:iCs/>
          <w:color w:val="000000"/>
          <w:sz w:val="20"/>
          <w:szCs w:val="20"/>
        </w:rPr>
        <w:t xml:space="preserve"> ad </w:t>
      </w:r>
      <w:proofErr w:type="spellStart"/>
      <w:r w:rsidRPr="008E3B0F">
        <w:rPr>
          <w:rFonts w:ascii="Verdana" w:eastAsia="Times New Roman" w:hAnsi="Verdana" w:cs="Times New Roman"/>
          <w:bCs/>
          <w:i/>
          <w:iCs/>
          <w:color w:val="000000"/>
          <w:sz w:val="20"/>
          <w:szCs w:val="20"/>
        </w:rPr>
        <w:t>Dubium</w:t>
      </w:r>
      <w:proofErr w:type="spellEnd"/>
      <w:r w:rsidRPr="008E3B0F">
        <w:rPr>
          <w:rFonts w:ascii="Verdana" w:eastAsia="Times New Roman" w:hAnsi="Verdana" w:cs="Times New Roman"/>
          <w:bCs/>
          <w:color w:val="000000"/>
          <w:sz w:val="20"/>
          <w:szCs w:val="20"/>
        </w:rPr>
        <w:t xml:space="preserve">, CDF 1995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t>
      </w:r>
      <w:proofErr w:type="gramEnd"/>
      <w:r w:rsidRPr="008E3B0F">
        <w:rPr>
          <w:rFonts w:ascii="Verdana" w:eastAsia="Times New Roman" w:hAnsi="Verdana" w:cs="Times New Roman"/>
          <w:bCs/>
          <w:color w:val="000000"/>
          <w:sz w:val="20"/>
          <w:szCs w:val="20"/>
        </w:rPr>
        <w:t xml:space="preserve">The door is closed" -- Francis, interview, 2013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Women cannot be ordained to the priesthood in order to preserve the image of Christ as sacrificial bridegroom and the Church as bride, thus effectively reducing the </w:t>
      </w:r>
      <w:proofErr w:type="spellStart"/>
      <w:r w:rsidRPr="008E3B0F">
        <w:rPr>
          <w:rFonts w:ascii="Verdana" w:eastAsia="Times New Roman" w:hAnsi="Verdana" w:cs="Times New Roman"/>
          <w:bCs/>
          <w:i/>
          <w:iCs/>
          <w:color w:val="000000"/>
          <w:sz w:val="20"/>
          <w:szCs w:val="20"/>
        </w:rPr>
        <w:t>mysteriun</w:t>
      </w:r>
      <w:proofErr w:type="spellEnd"/>
      <w:r w:rsidRPr="008E3B0F">
        <w:rPr>
          <w:rFonts w:ascii="Verdana" w:eastAsia="Times New Roman" w:hAnsi="Verdana" w:cs="Times New Roman"/>
          <w:bCs/>
          <w:i/>
          <w:iCs/>
          <w:color w:val="000000"/>
          <w:sz w:val="20"/>
          <w:szCs w:val="20"/>
        </w:rPr>
        <w:t xml:space="preserve"> magnum</w:t>
      </w:r>
      <w:r w:rsidRPr="008E3B0F">
        <w:rPr>
          <w:rFonts w:ascii="Verdana" w:eastAsia="Times New Roman" w:hAnsi="Verdana" w:cs="Times New Roman"/>
          <w:bCs/>
          <w:color w:val="000000"/>
          <w:sz w:val="20"/>
          <w:szCs w:val="20"/>
        </w:rPr>
        <w:t xml:space="preserve"> to a charitable patriarchal covenant (it should be noted that, thankfully, the ludicrous argument about the pre-Easter 12 male apostles is not repeated) -- Francis, </w:t>
      </w:r>
      <w:proofErr w:type="spellStart"/>
      <w:r w:rsidRPr="008E3B0F">
        <w:rPr>
          <w:rFonts w:ascii="Verdana" w:eastAsia="Times New Roman" w:hAnsi="Verdana" w:cs="Times New Roman"/>
          <w:bCs/>
          <w:i/>
          <w:iCs/>
          <w:color w:val="000000"/>
          <w:sz w:val="20"/>
          <w:szCs w:val="20"/>
        </w:rPr>
        <w:t>Evangelii</w:t>
      </w:r>
      <w:proofErr w:type="spellEnd"/>
      <w:r w:rsidRPr="008E3B0F">
        <w:rPr>
          <w:rFonts w:ascii="Verdana" w:eastAsia="Times New Roman" w:hAnsi="Verdana" w:cs="Times New Roman"/>
          <w:bCs/>
          <w:i/>
          <w:iCs/>
          <w:color w:val="000000"/>
          <w:sz w:val="20"/>
          <w:szCs w:val="20"/>
        </w:rPr>
        <w:t xml:space="preserve"> </w:t>
      </w:r>
      <w:proofErr w:type="spellStart"/>
      <w:r w:rsidRPr="008E3B0F">
        <w:rPr>
          <w:rFonts w:ascii="Verdana" w:eastAsia="Times New Roman" w:hAnsi="Verdana" w:cs="Times New Roman"/>
          <w:bCs/>
          <w:i/>
          <w:iCs/>
          <w:color w:val="000000"/>
          <w:sz w:val="20"/>
          <w:szCs w:val="20"/>
        </w:rPr>
        <w:t>Gaudium</w:t>
      </w:r>
      <w:proofErr w:type="spellEnd"/>
      <w:r w:rsidRPr="008E3B0F">
        <w:rPr>
          <w:rFonts w:ascii="Verdana" w:eastAsia="Times New Roman" w:hAnsi="Verdana" w:cs="Times New Roman"/>
          <w:bCs/>
          <w:color w:val="000000"/>
          <w:sz w:val="20"/>
          <w:szCs w:val="20"/>
        </w:rPr>
        <w:t xml:space="preserve"> #104, 2013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Detour</w:t>
      </w:r>
      <w:proofErr w:type="gramEnd"/>
      <w:r w:rsidRPr="008E3B0F">
        <w:rPr>
          <w:rFonts w:ascii="Verdana" w:eastAsia="Times New Roman" w:hAnsi="Verdana" w:cs="Times New Roman"/>
          <w:bCs/>
          <w:color w:val="000000"/>
          <w:sz w:val="20"/>
          <w:szCs w:val="20"/>
        </w:rPr>
        <w:t xml:space="preserve"> about climate change and integral ecology -- Francis, </w:t>
      </w:r>
      <w:proofErr w:type="spellStart"/>
      <w:r w:rsidRPr="008E3B0F">
        <w:rPr>
          <w:rFonts w:ascii="Verdana" w:eastAsia="Times New Roman" w:hAnsi="Verdana" w:cs="Times New Roman"/>
          <w:bCs/>
          <w:i/>
          <w:iCs/>
          <w:color w:val="000000"/>
          <w:sz w:val="20"/>
          <w:szCs w:val="20"/>
        </w:rPr>
        <w:t>Laudato</w:t>
      </w:r>
      <w:proofErr w:type="spellEnd"/>
      <w:r w:rsidRPr="008E3B0F">
        <w:rPr>
          <w:rFonts w:ascii="Verdana" w:eastAsia="Times New Roman" w:hAnsi="Verdana" w:cs="Times New Roman"/>
          <w:bCs/>
          <w:i/>
          <w:iCs/>
          <w:color w:val="000000"/>
          <w:sz w:val="20"/>
          <w:szCs w:val="20"/>
        </w:rPr>
        <w:t xml:space="preserve"> Si'</w:t>
      </w:r>
      <w:r w:rsidRPr="008E3B0F">
        <w:rPr>
          <w:rFonts w:ascii="Verdana" w:eastAsia="Times New Roman" w:hAnsi="Verdana" w:cs="Times New Roman"/>
          <w:bCs/>
          <w:color w:val="000000"/>
          <w:sz w:val="20"/>
          <w:szCs w:val="20"/>
        </w:rPr>
        <w:t xml:space="preserve">, 2015 </w:t>
      </w:r>
    </w:p>
    <w:p w:rsidR="00CF5EE1" w:rsidRPr="008E3B0F" w:rsidRDefault="00CF5EE1" w:rsidP="008E3B0F">
      <w:pPr>
        <w:rPr>
          <w:rFonts w:ascii="Verdana" w:eastAsia="Times New Roman" w:hAnsi="Verdana" w:cs="Times New Roman"/>
          <w:bCs/>
          <w:color w:val="000000"/>
          <w:sz w:val="20"/>
          <w:szCs w:val="20"/>
        </w:rPr>
      </w:pPr>
    </w:p>
    <w:p w:rsidR="008E3B0F" w:rsidRDefault="0036548E" w:rsidP="008E3B0F">
      <w:pPr>
        <w:rPr>
          <w:rFonts w:ascii="Verdana" w:eastAsia="Times New Roman" w:hAnsi="Verdana" w:cs="Times New Roman"/>
          <w:bCs/>
          <w:color w:val="000000"/>
          <w:sz w:val="20"/>
          <w:szCs w:val="20"/>
        </w:rPr>
      </w:pPr>
      <w:hyperlink r:id="rId10" w:history="1">
        <w:proofErr w:type="spellStart"/>
        <w:r w:rsidR="008E3B0F" w:rsidRPr="008E3B0F">
          <w:rPr>
            <w:rFonts w:ascii="Verdana" w:eastAsia="Times New Roman" w:hAnsi="Verdana" w:cs="Times New Roman"/>
            <w:bCs/>
            <w:i/>
            <w:iCs/>
            <w:color w:val="0000FF"/>
            <w:sz w:val="20"/>
            <w:szCs w:val="20"/>
            <w:u w:val="single"/>
          </w:rPr>
          <w:t>Laudato</w:t>
        </w:r>
        <w:proofErr w:type="spellEnd"/>
        <w:r w:rsidR="008E3B0F" w:rsidRPr="008E3B0F">
          <w:rPr>
            <w:rFonts w:ascii="Verdana" w:eastAsia="Times New Roman" w:hAnsi="Verdana" w:cs="Times New Roman"/>
            <w:bCs/>
            <w:i/>
            <w:iCs/>
            <w:color w:val="0000FF"/>
            <w:sz w:val="20"/>
            <w:szCs w:val="20"/>
            <w:u w:val="single"/>
          </w:rPr>
          <w:t xml:space="preserve"> Si'</w:t>
        </w:r>
      </w:hyperlink>
      <w:r w:rsidR="008E3B0F" w:rsidRPr="008E3B0F">
        <w:rPr>
          <w:rFonts w:ascii="Verdana" w:eastAsia="Times New Roman" w:hAnsi="Verdana" w:cs="Times New Roman"/>
          <w:bCs/>
          <w:color w:val="000000"/>
          <w:sz w:val="20"/>
          <w:szCs w:val="20"/>
        </w:rPr>
        <w:t xml:space="preserve"> is a </w:t>
      </w:r>
      <w:proofErr w:type="spellStart"/>
      <w:r w:rsidR="008E3B0F" w:rsidRPr="008E3B0F">
        <w:rPr>
          <w:rFonts w:ascii="Verdana" w:eastAsia="Times New Roman" w:hAnsi="Verdana" w:cs="Times New Roman"/>
          <w:bCs/>
          <w:color w:val="000000"/>
          <w:sz w:val="20"/>
          <w:szCs w:val="20"/>
        </w:rPr>
        <w:t>wake up</w:t>
      </w:r>
      <w:proofErr w:type="spellEnd"/>
      <w:r w:rsidR="008E3B0F" w:rsidRPr="008E3B0F">
        <w:rPr>
          <w:rFonts w:ascii="Verdana" w:eastAsia="Times New Roman" w:hAnsi="Verdana" w:cs="Times New Roman"/>
          <w:bCs/>
          <w:color w:val="000000"/>
          <w:sz w:val="20"/>
          <w:szCs w:val="20"/>
        </w:rPr>
        <w:t xml:space="preserve"> call on the reality of the ecological crisis. However, patriarchy as a cultural driver of population growth is not mentioned. Social inequities, capitalist greed, consumerism and the idolatry of technology are thoroughly analyzed, but anthropogenic climate change is overstated and the population growth issue is grossly understated. Population and consumption issues can be distinguished, but cannot be separated.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John</w:t>
      </w:r>
      <w:proofErr w:type="gramEnd"/>
      <w:r w:rsidRPr="008E3B0F">
        <w:rPr>
          <w:rFonts w:ascii="Verdana" w:eastAsia="Times New Roman" w:hAnsi="Verdana" w:cs="Times New Roman"/>
          <w:bCs/>
          <w:color w:val="000000"/>
          <w:sz w:val="20"/>
          <w:szCs w:val="20"/>
        </w:rPr>
        <w:t xml:space="preserve"> Paul II was "pointing in that direction" -- Francis, interview, 2016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Another</w:t>
      </w:r>
      <w:proofErr w:type="gramEnd"/>
      <w:r w:rsidRPr="008E3B0F">
        <w:rPr>
          <w:rFonts w:ascii="Verdana" w:eastAsia="Times New Roman" w:hAnsi="Verdana" w:cs="Times New Roman"/>
          <w:bCs/>
          <w:color w:val="000000"/>
          <w:sz w:val="20"/>
          <w:szCs w:val="20"/>
        </w:rPr>
        <w:t xml:space="preserve"> commission about women deacons -- Francis, meeting, 2016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Another</w:t>
      </w:r>
      <w:proofErr w:type="gramEnd"/>
      <w:r w:rsidRPr="008E3B0F">
        <w:rPr>
          <w:rFonts w:ascii="Verdana" w:eastAsia="Times New Roman" w:hAnsi="Verdana" w:cs="Times New Roman"/>
          <w:bCs/>
          <w:color w:val="000000"/>
          <w:sz w:val="20"/>
          <w:szCs w:val="20"/>
        </w:rPr>
        <w:t xml:space="preserve"> remark about </w:t>
      </w:r>
      <w:r w:rsidRPr="008E3B0F">
        <w:rPr>
          <w:rFonts w:ascii="Verdana" w:eastAsia="Times New Roman" w:hAnsi="Verdana" w:cs="Times New Roman"/>
          <w:bCs/>
          <w:i/>
          <w:iCs/>
          <w:color w:val="000000"/>
          <w:sz w:val="20"/>
          <w:szCs w:val="20"/>
        </w:rPr>
        <w:t>"</w:t>
      </w:r>
      <w:proofErr w:type="spellStart"/>
      <w:r w:rsidRPr="008E3B0F">
        <w:rPr>
          <w:rFonts w:ascii="Verdana" w:eastAsia="Times New Roman" w:hAnsi="Verdana" w:cs="Times New Roman"/>
          <w:bCs/>
          <w:i/>
          <w:iCs/>
          <w:color w:val="000000"/>
          <w:sz w:val="20"/>
          <w:szCs w:val="20"/>
        </w:rPr>
        <w:t>viri</w:t>
      </w:r>
      <w:proofErr w:type="spellEnd"/>
      <w:r w:rsidRPr="008E3B0F">
        <w:rPr>
          <w:rFonts w:ascii="Verdana" w:eastAsia="Times New Roman" w:hAnsi="Verdana" w:cs="Times New Roman"/>
          <w:bCs/>
          <w:i/>
          <w:iCs/>
          <w:color w:val="000000"/>
          <w:sz w:val="20"/>
          <w:szCs w:val="20"/>
        </w:rPr>
        <w:t xml:space="preserve"> </w:t>
      </w:r>
      <w:proofErr w:type="spellStart"/>
      <w:r w:rsidRPr="008E3B0F">
        <w:rPr>
          <w:rFonts w:ascii="Verdana" w:eastAsia="Times New Roman" w:hAnsi="Verdana" w:cs="Times New Roman"/>
          <w:bCs/>
          <w:i/>
          <w:iCs/>
          <w:color w:val="000000"/>
          <w:sz w:val="20"/>
          <w:szCs w:val="20"/>
        </w:rPr>
        <w:t>probati</w:t>
      </w:r>
      <w:proofErr w:type="spellEnd"/>
      <w:r w:rsidRPr="008E3B0F">
        <w:rPr>
          <w:rFonts w:ascii="Verdana" w:eastAsia="Times New Roman" w:hAnsi="Verdana" w:cs="Times New Roman"/>
          <w:bCs/>
          <w:i/>
          <w:iCs/>
          <w:color w:val="000000"/>
          <w:sz w:val="20"/>
          <w:szCs w:val="20"/>
        </w:rPr>
        <w:t>"</w:t>
      </w:r>
      <w:r w:rsidRPr="008E3B0F">
        <w:rPr>
          <w:rFonts w:ascii="Verdana" w:eastAsia="Times New Roman" w:hAnsi="Verdana" w:cs="Times New Roman"/>
          <w:bCs/>
          <w:color w:val="000000"/>
          <w:sz w:val="20"/>
          <w:szCs w:val="20"/>
        </w:rPr>
        <w:t xml:space="preserve"> -- Francis, interview, 2016 </w:t>
      </w:r>
    </w:p>
    <w:p w:rsidR="00CF5EE1" w:rsidRPr="008E3B0F" w:rsidRDefault="00CF5EE1" w:rsidP="008E3B0F">
      <w:pPr>
        <w:rPr>
          <w:rFonts w:ascii="Verdana" w:eastAsia="Times New Roman" w:hAnsi="Verdana" w:cs="Times New Roman"/>
          <w:bCs/>
          <w:color w:val="000000"/>
          <w:sz w:val="20"/>
          <w:szCs w:val="20"/>
        </w:rPr>
      </w:pPr>
    </w:p>
    <w:p w:rsidR="00CF5EE1"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Why only </w:t>
      </w:r>
      <w:r w:rsidRPr="008E3B0F">
        <w:rPr>
          <w:rFonts w:ascii="Verdana" w:eastAsia="Times New Roman" w:hAnsi="Verdana" w:cs="Times New Roman"/>
          <w:bCs/>
          <w:i/>
          <w:iCs/>
          <w:color w:val="000000"/>
          <w:sz w:val="20"/>
          <w:szCs w:val="20"/>
        </w:rPr>
        <w:t>"</w:t>
      </w:r>
      <w:proofErr w:type="spellStart"/>
      <w:r w:rsidRPr="008E3B0F">
        <w:rPr>
          <w:rFonts w:ascii="Verdana" w:eastAsia="Times New Roman" w:hAnsi="Verdana" w:cs="Times New Roman"/>
          <w:bCs/>
          <w:i/>
          <w:iCs/>
          <w:color w:val="000000"/>
          <w:sz w:val="20"/>
          <w:szCs w:val="20"/>
        </w:rPr>
        <w:t>viri</w:t>
      </w:r>
      <w:proofErr w:type="spellEnd"/>
      <w:r w:rsidRPr="008E3B0F">
        <w:rPr>
          <w:rFonts w:ascii="Verdana" w:eastAsia="Times New Roman" w:hAnsi="Verdana" w:cs="Times New Roman"/>
          <w:bCs/>
          <w:i/>
          <w:iCs/>
          <w:color w:val="000000"/>
          <w:sz w:val="20"/>
          <w:szCs w:val="20"/>
        </w:rPr>
        <w:t xml:space="preserve"> </w:t>
      </w:r>
      <w:proofErr w:type="spellStart"/>
      <w:r w:rsidRPr="008E3B0F">
        <w:rPr>
          <w:rFonts w:ascii="Verdana" w:eastAsia="Times New Roman" w:hAnsi="Verdana" w:cs="Times New Roman"/>
          <w:bCs/>
          <w:i/>
          <w:iCs/>
          <w:color w:val="000000"/>
          <w:sz w:val="20"/>
          <w:szCs w:val="20"/>
        </w:rPr>
        <w:t>probati</w:t>
      </w:r>
      <w:proofErr w:type="spellEnd"/>
      <w:r w:rsidRPr="008E3B0F">
        <w:rPr>
          <w:rFonts w:ascii="Verdana" w:eastAsia="Times New Roman" w:hAnsi="Verdana" w:cs="Times New Roman"/>
          <w:bCs/>
          <w:i/>
          <w:iCs/>
          <w:color w:val="000000"/>
          <w:sz w:val="20"/>
          <w:szCs w:val="20"/>
        </w:rPr>
        <w:t>"</w:t>
      </w:r>
      <w:r w:rsidRPr="008E3B0F">
        <w:rPr>
          <w:rFonts w:ascii="Verdana" w:eastAsia="Times New Roman" w:hAnsi="Verdana" w:cs="Times New Roman"/>
          <w:bCs/>
          <w:color w:val="000000"/>
          <w:sz w:val="20"/>
          <w:szCs w:val="20"/>
        </w:rPr>
        <w:t xml:space="preserve">? Why not also </w:t>
      </w:r>
      <w:r w:rsidRPr="008E3B0F">
        <w:rPr>
          <w:rFonts w:ascii="Verdana" w:eastAsia="Times New Roman" w:hAnsi="Verdana" w:cs="Times New Roman"/>
          <w:bCs/>
          <w:i/>
          <w:iCs/>
          <w:color w:val="000000"/>
          <w:sz w:val="20"/>
          <w:szCs w:val="20"/>
        </w:rPr>
        <w:t>"</w:t>
      </w:r>
      <w:proofErr w:type="spellStart"/>
      <w:r w:rsidRPr="008E3B0F">
        <w:rPr>
          <w:rFonts w:ascii="Verdana" w:eastAsia="Times New Roman" w:hAnsi="Verdana" w:cs="Times New Roman"/>
          <w:bCs/>
          <w:i/>
          <w:iCs/>
          <w:color w:val="000000"/>
          <w:sz w:val="20"/>
          <w:szCs w:val="20"/>
        </w:rPr>
        <w:t>feminae</w:t>
      </w:r>
      <w:proofErr w:type="spellEnd"/>
      <w:r w:rsidRPr="008E3B0F">
        <w:rPr>
          <w:rFonts w:ascii="Verdana" w:eastAsia="Times New Roman" w:hAnsi="Verdana" w:cs="Times New Roman"/>
          <w:bCs/>
          <w:i/>
          <w:iCs/>
          <w:color w:val="000000"/>
          <w:sz w:val="20"/>
          <w:szCs w:val="20"/>
        </w:rPr>
        <w:t xml:space="preserve"> </w:t>
      </w:r>
      <w:proofErr w:type="spellStart"/>
      <w:r w:rsidRPr="008E3B0F">
        <w:rPr>
          <w:rFonts w:ascii="Verdana" w:eastAsia="Times New Roman" w:hAnsi="Verdana" w:cs="Times New Roman"/>
          <w:bCs/>
          <w:i/>
          <w:iCs/>
          <w:color w:val="000000"/>
          <w:sz w:val="20"/>
          <w:szCs w:val="20"/>
        </w:rPr>
        <w:t>probatae</w:t>
      </w:r>
      <w:proofErr w:type="spellEnd"/>
      <w:r w:rsidRPr="008E3B0F">
        <w:rPr>
          <w:rFonts w:ascii="Verdana" w:eastAsia="Times New Roman" w:hAnsi="Verdana" w:cs="Times New Roman"/>
          <w:bCs/>
          <w:i/>
          <w:iCs/>
          <w:color w:val="000000"/>
          <w:sz w:val="20"/>
          <w:szCs w:val="20"/>
        </w:rPr>
        <w:t>"</w:t>
      </w:r>
      <w:r w:rsidRPr="008E3B0F">
        <w:rPr>
          <w:rFonts w:ascii="Verdana" w:eastAsia="Times New Roman" w:hAnsi="Verdana" w:cs="Times New Roman"/>
          <w:bCs/>
          <w:color w:val="000000"/>
          <w:sz w:val="20"/>
          <w:szCs w:val="20"/>
        </w:rPr>
        <w:t>?</w:t>
      </w:r>
    </w:p>
    <w:p w:rsidR="008E3B0F" w:rsidRDefault="008E3B0F" w:rsidP="00CF5EE1">
      <w:pPr>
        <w:ind w:left="720"/>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br/>
        <w:t xml:space="preserve">The Church celebrates </w:t>
      </w:r>
      <w:r w:rsidRPr="008E3B0F">
        <w:rPr>
          <w:rFonts w:ascii="Verdana" w:eastAsia="Times New Roman" w:hAnsi="Verdana" w:cs="Times New Roman"/>
          <w:bCs/>
          <w:i/>
          <w:iCs/>
          <w:color w:val="000000"/>
          <w:sz w:val="20"/>
          <w:szCs w:val="20"/>
        </w:rPr>
        <w:t>"Corpus Christi,"</w:t>
      </w:r>
      <w:r w:rsidRPr="008E3B0F">
        <w:rPr>
          <w:rFonts w:ascii="Verdana" w:eastAsia="Times New Roman" w:hAnsi="Verdana" w:cs="Times New Roman"/>
          <w:bCs/>
          <w:color w:val="000000"/>
          <w:sz w:val="20"/>
          <w:szCs w:val="20"/>
        </w:rPr>
        <w:t xml:space="preserve"> not </w:t>
      </w:r>
      <w:r w:rsidRPr="008E3B0F">
        <w:rPr>
          <w:rFonts w:ascii="Verdana" w:eastAsia="Times New Roman" w:hAnsi="Verdana" w:cs="Times New Roman"/>
          <w:bCs/>
          <w:i/>
          <w:iCs/>
          <w:color w:val="000000"/>
          <w:sz w:val="20"/>
          <w:szCs w:val="20"/>
        </w:rPr>
        <w:t>"</w:t>
      </w:r>
      <w:proofErr w:type="spellStart"/>
      <w:r w:rsidRPr="008E3B0F">
        <w:rPr>
          <w:rFonts w:ascii="Verdana" w:eastAsia="Times New Roman" w:hAnsi="Verdana" w:cs="Times New Roman"/>
          <w:bCs/>
          <w:i/>
          <w:iCs/>
          <w:color w:val="000000"/>
          <w:sz w:val="20"/>
          <w:szCs w:val="20"/>
        </w:rPr>
        <w:t>vir</w:t>
      </w:r>
      <w:proofErr w:type="spellEnd"/>
      <w:r w:rsidRPr="008E3B0F">
        <w:rPr>
          <w:rFonts w:ascii="Verdana" w:eastAsia="Times New Roman" w:hAnsi="Verdana" w:cs="Times New Roman"/>
          <w:bCs/>
          <w:i/>
          <w:iCs/>
          <w:color w:val="000000"/>
          <w:sz w:val="20"/>
          <w:szCs w:val="20"/>
        </w:rPr>
        <w:t xml:space="preserve"> Christi"!</w:t>
      </w:r>
      <w:r w:rsidRPr="008E3B0F">
        <w:rPr>
          <w:rFonts w:ascii="Verdana" w:eastAsia="Times New Roman" w:hAnsi="Verdana" w:cs="Times New Roman"/>
          <w:bCs/>
          <w:color w:val="000000"/>
          <w:sz w:val="20"/>
          <w:szCs w:val="20"/>
        </w:rPr>
        <w:t xml:space="preserve"> </w:t>
      </w:r>
    </w:p>
    <w:p w:rsidR="00CF5EE1" w:rsidRPr="008E3B0F" w:rsidRDefault="00CF5EE1" w:rsidP="008E3B0F">
      <w:pPr>
        <w:rPr>
          <w:rFonts w:ascii="Verdana" w:eastAsia="Times New Roman" w:hAnsi="Verdana" w:cs="Times New Roman"/>
          <w:bCs/>
          <w:color w:val="000000"/>
          <w:sz w:val="20"/>
          <w:szCs w:val="20"/>
        </w:rPr>
      </w:pPr>
    </w:p>
    <w:p w:rsidR="008E3B0F" w:rsidRPr="008E3B0F" w:rsidRDefault="008E3B0F" w:rsidP="008E3B0F">
      <w:pPr>
        <w:rPr>
          <w:rFonts w:ascii="Verdana" w:eastAsia="Times New Roman" w:hAnsi="Verdana" w:cs="Times New Roman"/>
          <w:bCs/>
          <w:color w:val="000000"/>
          <w:sz w:val="20"/>
          <w:szCs w:val="20"/>
        </w:rPr>
      </w:pPr>
      <w:proofErr w:type="gramStart"/>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Recognition</w:t>
      </w:r>
      <w:proofErr w:type="gramEnd"/>
      <w:r w:rsidRPr="008E3B0F">
        <w:rPr>
          <w:rFonts w:ascii="Verdana" w:eastAsia="Times New Roman" w:hAnsi="Verdana" w:cs="Times New Roman"/>
          <w:bCs/>
          <w:color w:val="000000"/>
          <w:sz w:val="20"/>
          <w:szCs w:val="20"/>
        </w:rPr>
        <w:t xml:space="preserve"> that patriarchy has often been abusive in family and society -- Francis, </w:t>
      </w:r>
      <w:proofErr w:type="spellStart"/>
      <w:r w:rsidRPr="008E3B0F">
        <w:rPr>
          <w:rFonts w:ascii="Verdana" w:eastAsia="Times New Roman" w:hAnsi="Verdana" w:cs="Times New Roman"/>
          <w:bCs/>
          <w:i/>
          <w:iCs/>
          <w:color w:val="000000"/>
          <w:sz w:val="20"/>
          <w:szCs w:val="20"/>
        </w:rPr>
        <w:t>Amoris</w:t>
      </w:r>
      <w:proofErr w:type="spellEnd"/>
      <w:r w:rsidRPr="008E3B0F">
        <w:rPr>
          <w:rFonts w:ascii="Verdana" w:eastAsia="Times New Roman" w:hAnsi="Verdana" w:cs="Times New Roman"/>
          <w:bCs/>
          <w:i/>
          <w:iCs/>
          <w:color w:val="000000"/>
          <w:sz w:val="20"/>
          <w:szCs w:val="20"/>
        </w:rPr>
        <w:t xml:space="preserve"> Laetitia</w:t>
      </w:r>
      <w:r w:rsidRPr="008E3B0F">
        <w:rPr>
          <w:rFonts w:ascii="Verdana" w:eastAsia="Times New Roman" w:hAnsi="Verdana" w:cs="Times New Roman"/>
          <w:bCs/>
          <w:color w:val="000000"/>
          <w:sz w:val="20"/>
          <w:szCs w:val="20"/>
        </w:rPr>
        <w:t xml:space="preserve"> #54 &amp; #154, 2016 </w:t>
      </w: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lastRenderedPageBreak/>
        <w:t xml:space="preserve">About gender ideologies (#56): "It needs to be emphasized that "biological sex and the socio-cultural role of sex (gender) can be distinguished but not separated." Is this still the patriarchal gender binary? Can a human person be exclusively </w:t>
      </w:r>
      <w:proofErr w:type="spellStart"/>
      <w:r w:rsidRPr="008E3B0F">
        <w:rPr>
          <w:rFonts w:ascii="Verdana" w:eastAsia="Times New Roman" w:hAnsi="Verdana" w:cs="Times New Roman"/>
          <w:bCs/>
          <w:color w:val="000000"/>
          <w:sz w:val="20"/>
          <w:szCs w:val="20"/>
        </w:rPr>
        <w:t>maculine</w:t>
      </w:r>
      <w:proofErr w:type="spellEnd"/>
      <w:r w:rsidRPr="008E3B0F">
        <w:rPr>
          <w:rFonts w:ascii="Verdana" w:eastAsia="Times New Roman" w:hAnsi="Verdana" w:cs="Times New Roman"/>
          <w:bCs/>
          <w:color w:val="000000"/>
          <w:sz w:val="20"/>
          <w:szCs w:val="20"/>
        </w:rPr>
        <w:t xml:space="preserve"> or exclusively feminine? The body is normally male </w:t>
      </w:r>
      <w:r w:rsidRPr="008E3B0F">
        <w:rPr>
          <w:rFonts w:ascii="Verdana" w:eastAsia="Times New Roman" w:hAnsi="Verdana" w:cs="Times New Roman"/>
          <w:bCs/>
          <w:i/>
          <w:iCs/>
          <w:color w:val="000000"/>
          <w:sz w:val="20"/>
          <w:szCs w:val="20"/>
        </w:rPr>
        <w:t>or</w:t>
      </w:r>
      <w:r w:rsidRPr="008E3B0F">
        <w:rPr>
          <w:rFonts w:ascii="Verdana" w:eastAsia="Times New Roman" w:hAnsi="Verdana" w:cs="Times New Roman"/>
          <w:bCs/>
          <w:color w:val="000000"/>
          <w:sz w:val="20"/>
          <w:szCs w:val="20"/>
        </w:rPr>
        <w:t xml:space="preserve"> female, but personal subjects are always masculine </w:t>
      </w:r>
      <w:r w:rsidRPr="008E3B0F">
        <w:rPr>
          <w:rFonts w:ascii="Verdana" w:eastAsia="Times New Roman" w:hAnsi="Verdana" w:cs="Times New Roman"/>
          <w:bCs/>
          <w:i/>
          <w:iCs/>
          <w:color w:val="000000"/>
          <w:sz w:val="20"/>
          <w:szCs w:val="20"/>
        </w:rPr>
        <w:t>and</w:t>
      </w:r>
      <w:r w:rsidRPr="008E3B0F">
        <w:rPr>
          <w:rFonts w:ascii="Verdana" w:eastAsia="Times New Roman" w:hAnsi="Verdana" w:cs="Times New Roman"/>
          <w:bCs/>
          <w:color w:val="000000"/>
          <w:sz w:val="20"/>
          <w:szCs w:val="20"/>
        </w:rPr>
        <w:t xml:space="preserve"> feminine, because there is a feminine dimension in man and a masculine dimension in woman (Genesis 2). There is a "feminine genius" in Jesus, just as there is a "masculine genius" in Mary. Is the Church still constrained by patriarchal gender ideology? </w:t>
      </w:r>
    </w:p>
    <w:p w:rsidR="00CF5EE1" w:rsidRPr="008E3B0F" w:rsidRDefault="00CF5EE1" w:rsidP="008E3B0F">
      <w:pPr>
        <w:rPr>
          <w:rFonts w:ascii="Verdana" w:eastAsia="Times New Roman" w:hAnsi="Verdana" w:cs="Times New Roman"/>
          <w:bCs/>
          <w:color w:val="000000"/>
          <w:sz w:val="20"/>
          <w:szCs w:val="20"/>
        </w:rPr>
      </w:pPr>
    </w:p>
    <w:p w:rsidR="008E3B0F" w:rsidRDefault="008E3B0F" w:rsidP="008E3B0F">
      <w:pPr>
        <w:rPr>
          <w:rFonts w:ascii="Verdana" w:eastAsia="Times New Roman" w:hAnsi="Verdana" w:cs="Times New Roman"/>
          <w:bCs/>
          <w:color w:val="000000"/>
          <w:sz w:val="20"/>
          <w:szCs w:val="20"/>
        </w:rPr>
      </w:pPr>
      <w:r w:rsidRPr="008E3B0F">
        <w:rPr>
          <w:rFonts w:ascii="Verdana" w:eastAsia="Times New Roman" w:hAnsi="Symbol" w:cs="Times New Roman"/>
          <w:bCs/>
          <w:color w:val="000000"/>
          <w:sz w:val="20"/>
          <w:szCs w:val="20"/>
        </w:rPr>
        <w:t></w:t>
      </w:r>
      <w:r w:rsidRPr="008E3B0F">
        <w:rPr>
          <w:rFonts w:ascii="Verdana" w:eastAsia="Times New Roman" w:hAnsi="Verdana" w:cs="Times New Roman"/>
          <w:bCs/>
          <w:color w:val="000000"/>
          <w:sz w:val="20"/>
          <w:szCs w:val="20"/>
        </w:rPr>
        <w:t xml:space="preserve">  Integral human development </w:t>
      </w:r>
      <w:proofErr w:type="spellStart"/>
      <w:r w:rsidRPr="008E3B0F">
        <w:rPr>
          <w:rFonts w:ascii="Verdana" w:eastAsia="Times New Roman" w:hAnsi="Verdana" w:cs="Times New Roman"/>
          <w:bCs/>
          <w:color w:val="000000"/>
          <w:sz w:val="20"/>
          <w:szCs w:val="20"/>
        </w:rPr>
        <w:t>dicastery</w:t>
      </w:r>
      <w:proofErr w:type="spellEnd"/>
      <w:r w:rsidRPr="008E3B0F">
        <w:rPr>
          <w:rFonts w:ascii="Verdana" w:eastAsia="Times New Roman" w:hAnsi="Verdana" w:cs="Times New Roman"/>
          <w:bCs/>
          <w:color w:val="000000"/>
          <w:sz w:val="20"/>
          <w:szCs w:val="20"/>
        </w:rPr>
        <w:t xml:space="preserve"> -- Francis, 2017 (human persons are spirited bodies, "body-souls," not just bodies, thus requiring integral development of the spiritual and corporal, subjective and objective, masculine and feminine dimensions) </w:t>
      </w:r>
    </w:p>
    <w:p w:rsidR="00CF5EE1" w:rsidRPr="008E3B0F" w:rsidRDefault="00CF5EE1" w:rsidP="008E3B0F">
      <w:pPr>
        <w:rPr>
          <w:rFonts w:ascii="Verdana" w:eastAsia="Times New Roman" w:hAnsi="Verdana" w:cs="Times New Roman"/>
          <w:bCs/>
          <w:color w:val="000000"/>
          <w:sz w:val="20"/>
          <w:szCs w:val="20"/>
        </w:rPr>
      </w:pPr>
      <w:bookmarkStart w:id="0" w:name="_GoBack"/>
      <w:bookmarkEnd w:id="0"/>
    </w:p>
    <w:p w:rsidR="008E3B0F" w:rsidRPr="008E3B0F" w:rsidRDefault="008E3B0F" w:rsidP="008E3B0F">
      <w:pP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The body is a sacrament of the entire person, but is not the entire person. Questions: Why is it then, that only persons with male bodies can be tested for ordination to the sacramental priesthood? Since priests and bishops are ordained to act in the person of Christ, and only males are ordained, how can they make visible the </w:t>
      </w:r>
      <w:r w:rsidRPr="008E3B0F">
        <w:rPr>
          <w:rFonts w:ascii="Verdana" w:eastAsia="Times New Roman" w:hAnsi="Verdana" w:cs="Times New Roman"/>
          <w:bCs/>
          <w:i/>
          <w:iCs/>
          <w:color w:val="000000"/>
          <w:sz w:val="20"/>
          <w:szCs w:val="20"/>
        </w:rPr>
        <w:t>feminine genius</w:t>
      </w:r>
      <w:r w:rsidRPr="008E3B0F">
        <w:rPr>
          <w:rFonts w:ascii="Verdana" w:eastAsia="Times New Roman" w:hAnsi="Verdana" w:cs="Times New Roman"/>
          <w:bCs/>
          <w:color w:val="000000"/>
          <w:sz w:val="20"/>
          <w:szCs w:val="20"/>
        </w:rPr>
        <w:t xml:space="preserve"> in Christ? Why is it that the patriarchal priesthood of the Old Law is still normative for the sacramental priesthood of the New Law? To be a model of integral human development, the hierarchy of the Church needs male-female INTEGRATION. </w:t>
      </w:r>
    </w:p>
    <w:p w:rsidR="008E3B0F" w:rsidRPr="008E3B0F" w:rsidRDefault="008E3B0F" w:rsidP="008E3B0F">
      <w:pPr>
        <w:spacing w:before="100" w:beforeAutospacing="1" w:after="100" w:afterAutospacing="1"/>
        <w:jc w:val="center"/>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NOTE </w:t>
      </w:r>
    </w:p>
    <w:p w:rsidR="008E3B0F" w:rsidRPr="008E3B0F" w:rsidRDefault="008E3B0F" w:rsidP="008E3B0F">
      <w:p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color w:val="000000"/>
          <w:sz w:val="20"/>
          <w:szCs w:val="20"/>
        </w:rPr>
        <w:t xml:space="preserve">The Blessed Virgin Mary's unique vocation as Mother of God utterly transcends all choices made by the Church for apostolic succession after the resurrection, so it is </w:t>
      </w:r>
      <w:proofErr w:type="spellStart"/>
      <w:proofErr w:type="gramStart"/>
      <w:r w:rsidRPr="008E3B0F">
        <w:rPr>
          <w:rFonts w:ascii="Verdana" w:eastAsia="Times New Roman" w:hAnsi="Verdana" w:cs="Times New Roman"/>
          <w:bCs/>
          <w:color w:val="000000"/>
          <w:sz w:val="20"/>
          <w:szCs w:val="20"/>
        </w:rPr>
        <w:t>a</w:t>
      </w:r>
      <w:proofErr w:type="spellEnd"/>
      <w:proofErr w:type="gramEnd"/>
      <w:r w:rsidRPr="008E3B0F">
        <w:rPr>
          <w:rFonts w:ascii="Verdana" w:eastAsia="Times New Roman" w:hAnsi="Verdana" w:cs="Times New Roman"/>
          <w:bCs/>
          <w:color w:val="000000"/>
          <w:sz w:val="20"/>
          <w:szCs w:val="20"/>
        </w:rPr>
        <w:t xml:space="preserve"> absurd to assume that women cannot be apostles under the New Law just because Mary was not chosen to be an apostle under the Old Law. </w:t>
      </w:r>
    </w:p>
    <w:p w:rsidR="008E3B0F" w:rsidRPr="008E3B0F" w:rsidRDefault="008E3B0F" w:rsidP="008E3B0F">
      <w:pPr>
        <w:spacing w:before="100" w:beforeAutospacing="1" w:after="100" w:afterAutospacing="1"/>
        <w:rPr>
          <w:rFonts w:ascii="Verdana" w:eastAsia="Times New Roman" w:hAnsi="Verdana" w:cs="Times New Roman"/>
          <w:bCs/>
          <w:color w:val="000000"/>
          <w:sz w:val="20"/>
          <w:szCs w:val="20"/>
        </w:rPr>
      </w:pPr>
      <w:r w:rsidRPr="008E3B0F">
        <w:rPr>
          <w:rFonts w:ascii="Verdana" w:eastAsia="Times New Roman" w:hAnsi="Verdana" w:cs="Times New Roman"/>
          <w:bCs/>
          <w:i/>
          <w:iCs/>
          <w:color w:val="000000"/>
          <w:sz w:val="20"/>
          <w:szCs w:val="20"/>
        </w:rPr>
        <w:t>"Mary, Mother of the Eucharist and Predecessor of the Apostles, pray for us."</w:t>
      </w:r>
      <w:r w:rsidRPr="008E3B0F">
        <w:rPr>
          <w:rFonts w:ascii="Verdana" w:eastAsia="Times New Roman" w:hAnsi="Verdana" w:cs="Times New Roman"/>
          <w:bCs/>
          <w:color w:val="000000"/>
          <w:sz w:val="20"/>
          <w:szCs w:val="20"/>
        </w:rPr>
        <w:t xml:space="preserve"> </w:t>
      </w:r>
    </w:p>
    <w:p w:rsidR="00D01679" w:rsidRPr="008E3B0F" w:rsidRDefault="00D01679"/>
    <w:sectPr w:rsidR="00D01679" w:rsidRPr="008E3B0F" w:rsidSect="00BF5F2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8E" w:rsidRDefault="0036548E" w:rsidP="008E3B0F">
      <w:r>
        <w:separator/>
      </w:r>
    </w:p>
  </w:endnote>
  <w:endnote w:type="continuationSeparator" w:id="0">
    <w:p w:rsidR="0036548E" w:rsidRDefault="0036548E" w:rsidP="008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64349"/>
      <w:docPartObj>
        <w:docPartGallery w:val="Page Numbers (Bottom of Page)"/>
        <w:docPartUnique/>
      </w:docPartObj>
    </w:sdtPr>
    <w:sdtEndPr>
      <w:rPr>
        <w:noProof/>
      </w:rPr>
    </w:sdtEndPr>
    <w:sdtContent>
      <w:p w:rsidR="008E3B0F" w:rsidRDefault="008E3B0F">
        <w:pPr>
          <w:pStyle w:val="Footer"/>
          <w:jc w:val="center"/>
        </w:pPr>
        <w:r>
          <w:fldChar w:fldCharType="begin"/>
        </w:r>
        <w:r>
          <w:instrText xml:space="preserve"> PAGE   \* MERGEFORMAT </w:instrText>
        </w:r>
        <w:r>
          <w:fldChar w:fldCharType="separate"/>
        </w:r>
        <w:r w:rsidR="00CF5EE1">
          <w:rPr>
            <w:noProof/>
          </w:rPr>
          <w:t>4</w:t>
        </w:r>
        <w:r>
          <w:rPr>
            <w:noProof/>
          </w:rPr>
          <w:fldChar w:fldCharType="end"/>
        </w:r>
      </w:p>
    </w:sdtContent>
  </w:sdt>
  <w:p w:rsidR="008E3B0F" w:rsidRDefault="008E3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8E" w:rsidRDefault="0036548E" w:rsidP="008E3B0F">
      <w:r>
        <w:separator/>
      </w:r>
    </w:p>
  </w:footnote>
  <w:footnote w:type="continuationSeparator" w:id="0">
    <w:p w:rsidR="0036548E" w:rsidRDefault="0036548E" w:rsidP="008E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52"/>
    <w:multiLevelType w:val="multilevel"/>
    <w:tmpl w:val="70A28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A25A89"/>
    <w:multiLevelType w:val="multilevel"/>
    <w:tmpl w:val="25C8D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F"/>
    <w:rsid w:val="000015F4"/>
    <w:rsid w:val="00003B62"/>
    <w:rsid w:val="0000705D"/>
    <w:rsid w:val="00010BDC"/>
    <w:rsid w:val="000166BE"/>
    <w:rsid w:val="00022AD0"/>
    <w:rsid w:val="00022B94"/>
    <w:rsid w:val="00022DB3"/>
    <w:rsid w:val="0002508D"/>
    <w:rsid w:val="00026AFB"/>
    <w:rsid w:val="00026EED"/>
    <w:rsid w:val="000302B5"/>
    <w:rsid w:val="00032AA0"/>
    <w:rsid w:val="000331C5"/>
    <w:rsid w:val="00033939"/>
    <w:rsid w:val="000352AC"/>
    <w:rsid w:val="00036B82"/>
    <w:rsid w:val="00040B1C"/>
    <w:rsid w:val="0004139D"/>
    <w:rsid w:val="000428C9"/>
    <w:rsid w:val="000438A1"/>
    <w:rsid w:val="00045ADE"/>
    <w:rsid w:val="00046FCD"/>
    <w:rsid w:val="0005119E"/>
    <w:rsid w:val="00052167"/>
    <w:rsid w:val="000533FD"/>
    <w:rsid w:val="00055645"/>
    <w:rsid w:val="00056AE1"/>
    <w:rsid w:val="00061799"/>
    <w:rsid w:val="00062354"/>
    <w:rsid w:val="000636B6"/>
    <w:rsid w:val="0006584A"/>
    <w:rsid w:val="00065EE8"/>
    <w:rsid w:val="00074A3C"/>
    <w:rsid w:val="00076F32"/>
    <w:rsid w:val="00080381"/>
    <w:rsid w:val="0008147D"/>
    <w:rsid w:val="000821C0"/>
    <w:rsid w:val="000839CA"/>
    <w:rsid w:val="000914F7"/>
    <w:rsid w:val="00094FBF"/>
    <w:rsid w:val="00095264"/>
    <w:rsid w:val="000976BD"/>
    <w:rsid w:val="000A022E"/>
    <w:rsid w:val="000A1166"/>
    <w:rsid w:val="000B2A1D"/>
    <w:rsid w:val="000B6FFB"/>
    <w:rsid w:val="000B76F7"/>
    <w:rsid w:val="000C1280"/>
    <w:rsid w:val="000C1405"/>
    <w:rsid w:val="000C4788"/>
    <w:rsid w:val="000C48AC"/>
    <w:rsid w:val="000C4BF4"/>
    <w:rsid w:val="000C5736"/>
    <w:rsid w:val="000C61EF"/>
    <w:rsid w:val="000C695B"/>
    <w:rsid w:val="000C6C02"/>
    <w:rsid w:val="000D458E"/>
    <w:rsid w:val="000D5A58"/>
    <w:rsid w:val="000D6DCD"/>
    <w:rsid w:val="000D7A67"/>
    <w:rsid w:val="000E111B"/>
    <w:rsid w:val="000E1FCA"/>
    <w:rsid w:val="000E2691"/>
    <w:rsid w:val="000E3159"/>
    <w:rsid w:val="000E415B"/>
    <w:rsid w:val="000E5C2E"/>
    <w:rsid w:val="000F4AA5"/>
    <w:rsid w:val="00101B65"/>
    <w:rsid w:val="001044E4"/>
    <w:rsid w:val="0010772D"/>
    <w:rsid w:val="001139A4"/>
    <w:rsid w:val="00115CD2"/>
    <w:rsid w:val="00116D13"/>
    <w:rsid w:val="00121296"/>
    <w:rsid w:val="00123E8B"/>
    <w:rsid w:val="0013375D"/>
    <w:rsid w:val="001347C5"/>
    <w:rsid w:val="00137622"/>
    <w:rsid w:val="001379FB"/>
    <w:rsid w:val="001418ED"/>
    <w:rsid w:val="00143E95"/>
    <w:rsid w:val="00144BF4"/>
    <w:rsid w:val="00144EBA"/>
    <w:rsid w:val="00144F0C"/>
    <w:rsid w:val="00145C4F"/>
    <w:rsid w:val="00146826"/>
    <w:rsid w:val="00146F5C"/>
    <w:rsid w:val="00150F5E"/>
    <w:rsid w:val="00152531"/>
    <w:rsid w:val="001555F9"/>
    <w:rsid w:val="00155B29"/>
    <w:rsid w:val="001603B4"/>
    <w:rsid w:val="00162E70"/>
    <w:rsid w:val="00164905"/>
    <w:rsid w:val="00172946"/>
    <w:rsid w:val="001729E5"/>
    <w:rsid w:val="0017304C"/>
    <w:rsid w:val="001739BC"/>
    <w:rsid w:val="001747C4"/>
    <w:rsid w:val="00176C11"/>
    <w:rsid w:val="001801AE"/>
    <w:rsid w:val="001808F2"/>
    <w:rsid w:val="00180DD3"/>
    <w:rsid w:val="001848F6"/>
    <w:rsid w:val="0019483E"/>
    <w:rsid w:val="001A1C32"/>
    <w:rsid w:val="001A2DAC"/>
    <w:rsid w:val="001A3406"/>
    <w:rsid w:val="001A3FF8"/>
    <w:rsid w:val="001A6269"/>
    <w:rsid w:val="001A6948"/>
    <w:rsid w:val="001A7ACD"/>
    <w:rsid w:val="001B0C5A"/>
    <w:rsid w:val="001B575B"/>
    <w:rsid w:val="001B6EB5"/>
    <w:rsid w:val="001B74C3"/>
    <w:rsid w:val="001C208A"/>
    <w:rsid w:val="001C39F4"/>
    <w:rsid w:val="001C3D0C"/>
    <w:rsid w:val="001C6D45"/>
    <w:rsid w:val="001C7C23"/>
    <w:rsid w:val="001D2A1B"/>
    <w:rsid w:val="001D2CB5"/>
    <w:rsid w:val="001D3663"/>
    <w:rsid w:val="001D5823"/>
    <w:rsid w:val="001D66E6"/>
    <w:rsid w:val="001D774F"/>
    <w:rsid w:val="001E1269"/>
    <w:rsid w:val="001E2D53"/>
    <w:rsid w:val="001E3825"/>
    <w:rsid w:val="001E4A0E"/>
    <w:rsid w:val="001E6B2C"/>
    <w:rsid w:val="001F3744"/>
    <w:rsid w:val="00200A9D"/>
    <w:rsid w:val="00202316"/>
    <w:rsid w:val="00210166"/>
    <w:rsid w:val="002103AC"/>
    <w:rsid w:val="002105A9"/>
    <w:rsid w:val="00211B76"/>
    <w:rsid w:val="0021282E"/>
    <w:rsid w:val="00221E3C"/>
    <w:rsid w:val="00223B15"/>
    <w:rsid w:val="002256B5"/>
    <w:rsid w:val="0022709D"/>
    <w:rsid w:val="002304A7"/>
    <w:rsid w:val="00230881"/>
    <w:rsid w:val="002331F4"/>
    <w:rsid w:val="002433B5"/>
    <w:rsid w:val="00245059"/>
    <w:rsid w:val="002501AF"/>
    <w:rsid w:val="0025162E"/>
    <w:rsid w:val="00253F78"/>
    <w:rsid w:val="00255156"/>
    <w:rsid w:val="00255982"/>
    <w:rsid w:val="00260B06"/>
    <w:rsid w:val="00260BB0"/>
    <w:rsid w:val="00261577"/>
    <w:rsid w:val="00272216"/>
    <w:rsid w:val="002801DF"/>
    <w:rsid w:val="0028174D"/>
    <w:rsid w:val="00281751"/>
    <w:rsid w:val="002819B1"/>
    <w:rsid w:val="0028288D"/>
    <w:rsid w:val="00286346"/>
    <w:rsid w:val="00295198"/>
    <w:rsid w:val="002968FF"/>
    <w:rsid w:val="002A0667"/>
    <w:rsid w:val="002A10B9"/>
    <w:rsid w:val="002A3C98"/>
    <w:rsid w:val="002A3FD9"/>
    <w:rsid w:val="002A6718"/>
    <w:rsid w:val="002A7F91"/>
    <w:rsid w:val="002B0D36"/>
    <w:rsid w:val="002B35D9"/>
    <w:rsid w:val="002B47E4"/>
    <w:rsid w:val="002B773C"/>
    <w:rsid w:val="002B7FB9"/>
    <w:rsid w:val="002C0772"/>
    <w:rsid w:val="002C234E"/>
    <w:rsid w:val="002C31FE"/>
    <w:rsid w:val="002D1939"/>
    <w:rsid w:val="002D2067"/>
    <w:rsid w:val="002D49A7"/>
    <w:rsid w:val="002D519B"/>
    <w:rsid w:val="002D7809"/>
    <w:rsid w:val="002E31D2"/>
    <w:rsid w:val="002E3E94"/>
    <w:rsid w:val="002E5089"/>
    <w:rsid w:val="002E6D76"/>
    <w:rsid w:val="002F1FA6"/>
    <w:rsid w:val="002F569F"/>
    <w:rsid w:val="003021BD"/>
    <w:rsid w:val="00312CE1"/>
    <w:rsid w:val="00314D4C"/>
    <w:rsid w:val="00317C55"/>
    <w:rsid w:val="003216A6"/>
    <w:rsid w:val="00332A3A"/>
    <w:rsid w:val="00332C86"/>
    <w:rsid w:val="00333815"/>
    <w:rsid w:val="00334043"/>
    <w:rsid w:val="0033458D"/>
    <w:rsid w:val="00334B23"/>
    <w:rsid w:val="00334BDF"/>
    <w:rsid w:val="00334FB4"/>
    <w:rsid w:val="00340B59"/>
    <w:rsid w:val="00341106"/>
    <w:rsid w:val="003424D7"/>
    <w:rsid w:val="00344113"/>
    <w:rsid w:val="003444E3"/>
    <w:rsid w:val="00345BCE"/>
    <w:rsid w:val="0034638B"/>
    <w:rsid w:val="0034726B"/>
    <w:rsid w:val="00350F7B"/>
    <w:rsid w:val="00351E97"/>
    <w:rsid w:val="003566CB"/>
    <w:rsid w:val="00362B3A"/>
    <w:rsid w:val="00362C81"/>
    <w:rsid w:val="00363757"/>
    <w:rsid w:val="00364EAB"/>
    <w:rsid w:val="0036548E"/>
    <w:rsid w:val="00366355"/>
    <w:rsid w:val="003663CB"/>
    <w:rsid w:val="003729B9"/>
    <w:rsid w:val="00374CE2"/>
    <w:rsid w:val="00375C38"/>
    <w:rsid w:val="00376B5C"/>
    <w:rsid w:val="0038090A"/>
    <w:rsid w:val="00380CB7"/>
    <w:rsid w:val="00382E0C"/>
    <w:rsid w:val="00385005"/>
    <w:rsid w:val="00386741"/>
    <w:rsid w:val="00386B89"/>
    <w:rsid w:val="00390D7E"/>
    <w:rsid w:val="00396214"/>
    <w:rsid w:val="003976CC"/>
    <w:rsid w:val="003A3DBE"/>
    <w:rsid w:val="003B2089"/>
    <w:rsid w:val="003B2C52"/>
    <w:rsid w:val="003B4D02"/>
    <w:rsid w:val="003B5B68"/>
    <w:rsid w:val="003B60DE"/>
    <w:rsid w:val="003D0115"/>
    <w:rsid w:val="003D3F97"/>
    <w:rsid w:val="003D5013"/>
    <w:rsid w:val="003D5548"/>
    <w:rsid w:val="003D5C57"/>
    <w:rsid w:val="003E04D6"/>
    <w:rsid w:val="003E24E1"/>
    <w:rsid w:val="003E6087"/>
    <w:rsid w:val="003E6382"/>
    <w:rsid w:val="003E6663"/>
    <w:rsid w:val="003F302A"/>
    <w:rsid w:val="003F41C9"/>
    <w:rsid w:val="003F5595"/>
    <w:rsid w:val="004006E9"/>
    <w:rsid w:val="0040401E"/>
    <w:rsid w:val="00404801"/>
    <w:rsid w:val="00405997"/>
    <w:rsid w:val="00416370"/>
    <w:rsid w:val="00417421"/>
    <w:rsid w:val="00420BB7"/>
    <w:rsid w:val="00421F6F"/>
    <w:rsid w:val="004229E5"/>
    <w:rsid w:val="00424C95"/>
    <w:rsid w:val="00425239"/>
    <w:rsid w:val="00427DA2"/>
    <w:rsid w:val="004312D4"/>
    <w:rsid w:val="0043158C"/>
    <w:rsid w:val="00432595"/>
    <w:rsid w:val="004340BC"/>
    <w:rsid w:val="00435E5A"/>
    <w:rsid w:val="004402E1"/>
    <w:rsid w:val="00441AEB"/>
    <w:rsid w:val="00443BA6"/>
    <w:rsid w:val="00444925"/>
    <w:rsid w:val="004555C9"/>
    <w:rsid w:val="00460817"/>
    <w:rsid w:val="00461F32"/>
    <w:rsid w:val="00465212"/>
    <w:rsid w:val="004653F3"/>
    <w:rsid w:val="00465D90"/>
    <w:rsid w:val="0047095E"/>
    <w:rsid w:val="00474BE4"/>
    <w:rsid w:val="004800AC"/>
    <w:rsid w:val="0048435A"/>
    <w:rsid w:val="00484506"/>
    <w:rsid w:val="00487C49"/>
    <w:rsid w:val="0049505D"/>
    <w:rsid w:val="004A0CB1"/>
    <w:rsid w:val="004A10BB"/>
    <w:rsid w:val="004A11B1"/>
    <w:rsid w:val="004A140C"/>
    <w:rsid w:val="004A615F"/>
    <w:rsid w:val="004A68A2"/>
    <w:rsid w:val="004B2C61"/>
    <w:rsid w:val="004B6D3A"/>
    <w:rsid w:val="004B71D7"/>
    <w:rsid w:val="004C30CF"/>
    <w:rsid w:val="004C36C9"/>
    <w:rsid w:val="004C3BD2"/>
    <w:rsid w:val="004C5BE2"/>
    <w:rsid w:val="004D35C3"/>
    <w:rsid w:val="004D47D9"/>
    <w:rsid w:val="004D4A11"/>
    <w:rsid w:val="004D505A"/>
    <w:rsid w:val="004D76FA"/>
    <w:rsid w:val="004E27B3"/>
    <w:rsid w:val="004E2EA7"/>
    <w:rsid w:val="004E3287"/>
    <w:rsid w:val="004E4400"/>
    <w:rsid w:val="004E5DAF"/>
    <w:rsid w:val="004E6105"/>
    <w:rsid w:val="004E6788"/>
    <w:rsid w:val="004F06AE"/>
    <w:rsid w:val="004F73BE"/>
    <w:rsid w:val="00501DCB"/>
    <w:rsid w:val="00502018"/>
    <w:rsid w:val="00502E10"/>
    <w:rsid w:val="0050471A"/>
    <w:rsid w:val="0050529C"/>
    <w:rsid w:val="005062C3"/>
    <w:rsid w:val="005119D2"/>
    <w:rsid w:val="00511A15"/>
    <w:rsid w:val="0051217B"/>
    <w:rsid w:val="005146A6"/>
    <w:rsid w:val="005157F9"/>
    <w:rsid w:val="00524D3E"/>
    <w:rsid w:val="00530052"/>
    <w:rsid w:val="005324DE"/>
    <w:rsid w:val="00532A5C"/>
    <w:rsid w:val="00536FE8"/>
    <w:rsid w:val="00540B5A"/>
    <w:rsid w:val="005418CC"/>
    <w:rsid w:val="005421EE"/>
    <w:rsid w:val="00543B82"/>
    <w:rsid w:val="00546552"/>
    <w:rsid w:val="00547958"/>
    <w:rsid w:val="00547E5D"/>
    <w:rsid w:val="005527EF"/>
    <w:rsid w:val="00552CA2"/>
    <w:rsid w:val="00553B2B"/>
    <w:rsid w:val="00555296"/>
    <w:rsid w:val="0056081E"/>
    <w:rsid w:val="005619FF"/>
    <w:rsid w:val="00562E5B"/>
    <w:rsid w:val="0056748C"/>
    <w:rsid w:val="00570D98"/>
    <w:rsid w:val="00574539"/>
    <w:rsid w:val="005750E2"/>
    <w:rsid w:val="00576078"/>
    <w:rsid w:val="005773B5"/>
    <w:rsid w:val="00577A23"/>
    <w:rsid w:val="00584817"/>
    <w:rsid w:val="005848A1"/>
    <w:rsid w:val="00591998"/>
    <w:rsid w:val="00592C42"/>
    <w:rsid w:val="00596CA1"/>
    <w:rsid w:val="005A0AED"/>
    <w:rsid w:val="005A1DC5"/>
    <w:rsid w:val="005A21E7"/>
    <w:rsid w:val="005A2630"/>
    <w:rsid w:val="005A496F"/>
    <w:rsid w:val="005A785E"/>
    <w:rsid w:val="005A7CA9"/>
    <w:rsid w:val="005B3613"/>
    <w:rsid w:val="005B72E7"/>
    <w:rsid w:val="005B791B"/>
    <w:rsid w:val="005C63D7"/>
    <w:rsid w:val="005D4825"/>
    <w:rsid w:val="005D70B3"/>
    <w:rsid w:val="005E0FDF"/>
    <w:rsid w:val="005E4AB8"/>
    <w:rsid w:val="005E4C35"/>
    <w:rsid w:val="005E4C36"/>
    <w:rsid w:val="005E60B8"/>
    <w:rsid w:val="005E7F76"/>
    <w:rsid w:val="005F66BF"/>
    <w:rsid w:val="005F7FFC"/>
    <w:rsid w:val="0060152C"/>
    <w:rsid w:val="00604816"/>
    <w:rsid w:val="006050CB"/>
    <w:rsid w:val="00606618"/>
    <w:rsid w:val="00606BD4"/>
    <w:rsid w:val="00610468"/>
    <w:rsid w:val="00611CDD"/>
    <w:rsid w:val="006134C2"/>
    <w:rsid w:val="00615754"/>
    <w:rsid w:val="00615B8C"/>
    <w:rsid w:val="006162C7"/>
    <w:rsid w:val="00617A47"/>
    <w:rsid w:val="00617C39"/>
    <w:rsid w:val="00617E8A"/>
    <w:rsid w:val="00622202"/>
    <w:rsid w:val="006255CF"/>
    <w:rsid w:val="00626185"/>
    <w:rsid w:val="00626CD0"/>
    <w:rsid w:val="00630238"/>
    <w:rsid w:val="00635146"/>
    <w:rsid w:val="006406F1"/>
    <w:rsid w:val="00640D79"/>
    <w:rsid w:val="00643AA2"/>
    <w:rsid w:val="00645FC6"/>
    <w:rsid w:val="00646D57"/>
    <w:rsid w:val="00647B1F"/>
    <w:rsid w:val="00647B66"/>
    <w:rsid w:val="0065095D"/>
    <w:rsid w:val="0066179A"/>
    <w:rsid w:val="00661F0A"/>
    <w:rsid w:val="00663BD4"/>
    <w:rsid w:val="00665210"/>
    <w:rsid w:val="0067025D"/>
    <w:rsid w:val="00672F42"/>
    <w:rsid w:val="006765A4"/>
    <w:rsid w:val="006771D7"/>
    <w:rsid w:val="006814EF"/>
    <w:rsid w:val="0068264F"/>
    <w:rsid w:val="0068333B"/>
    <w:rsid w:val="006863AF"/>
    <w:rsid w:val="00687E17"/>
    <w:rsid w:val="00691BE8"/>
    <w:rsid w:val="006928C9"/>
    <w:rsid w:val="0069401A"/>
    <w:rsid w:val="006A178E"/>
    <w:rsid w:val="006A4510"/>
    <w:rsid w:val="006A4A31"/>
    <w:rsid w:val="006A59C0"/>
    <w:rsid w:val="006A644F"/>
    <w:rsid w:val="006B0530"/>
    <w:rsid w:val="006B159E"/>
    <w:rsid w:val="006C102D"/>
    <w:rsid w:val="006C1419"/>
    <w:rsid w:val="006C1D31"/>
    <w:rsid w:val="006C3C1A"/>
    <w:rsid w:val="006C7771"/>
    <w:rsid w:val="006D3513"/>
    <w:rsid w:val="006D36E2"/>
    <w:rsid w:val="006D5148"/>
    <w:rsid w:val="006D5B8A"/>
    <w:rsid w:val="006D6702"/>
    <w:rsid w:val="006D7B5F"/>
    <w:rsid w:val="006E0D32"/>
    <w:rsid w:val="006E1BB2"/>
    <w:rsid w:val="006E5895"/>
    <w:rsid w:val="006E60A4"/>
    <w:rsid w:val="006E66E3"/>
    <w:rsid w:val="006E7C2F"/>
    <w:rsid w:val="006E7DFB"/>
    <w:rsid w:val="006F06D3"/>
    <w:rsid w:val="006F2DA0"/>
    <w:rsid w:val="006F7004"/>
    <w:rsid w:val="00705795"/>
    <w:rsid w:val="00707DD4"/>
    <w:rsid w:val="00713E1E"/>
    <w:rsid w:val="007140F1"/>
    <w:rsid w:val="007212E8"/>
    <w:rsid w:val="00721638"/>
    <w:rsid w:val="00723770"/>
    <w:rsid w:val="00727376"/>
    <w:rsid w:val="0072779B"/>
    <w:rsid w:val="00730197"/>
    <w:rsid w:val="00730636"/>
    <w:rsid w:val="00731871"/>
    <w:rsid w:val="0073382D"/>
    <w:rsid w:val="007342E8"/>
    <w:rsid w:val="00737B0D"/>
    <w:rsid w:val="00740290"/>
    <w:rsid w:val="00740F32"/>
    <w:rsid w:val="007469A6"/>
    <w:rsid w:val="007479D0"/>
    <w:rsid w:val="007532F9"/>
    <w:rsid w:val="00754189"/>
    <w:rsid w:val="00754A5F"/>
    <w:rsid w:val="007563DD"/>
    <w:rsid w:val="0076050A"/>
    <w:rsid w:val="00762BD2"/>
    <w:rsid w:val="00762EC5"/>
    <w:rsid w:val="0076528A"/>
    <w:rsid w:val="00766375"/>
    <w:rsid w:val="00766EC1"/>
    <w:rsid w:val="00774681"/>
    <w:rsid w:val="0077689F"/>
    <w:rsid w:val="00777EBF"/>
    <w:rsid w:val="00781242"/>
    <w:rsid w:val="00786616"/>
    <w:rsid w:val="00787D3B"/>
    <w:rsid w:val="00790B8B"/>
    <w:rsid w:val="0079306F"/>
    <w:rsid w:val="00793DDF"/>
    <w:rsid w:val="007946E9"/>
    <w:rsid w:val="007959A0"/>
    <w:rsid w:val="007A05E1"/>
    <w:rsid w:val="007A094E"/>
    <w:rsid w:val="007A219D"/>
    <w:rsid w:val="007A307B"/>
    <w:rsid w:val="007A4051"/>
    <w:rsid w:val="007A5356"/>
    <w:rsid w:val="007A53B0"/>
    <w:rsid w:val="007B04B2"/>
    <w:rsid w:val="007B0F8B"/>
    <w:rsid w:val="007B2894"/>
    <w:rsid w:val="007B28FC"/>
    <w:rsid w:val="007B5740"/>
    <w:rsid w:val="007C226C"/>
    <w:rsid w:val="007C3939"/>
    <w:rsid w:val="007C45FC"/>
    <w:rsid w:val="007C4C3F"/>
    <w:rsid w:val="007C51BB"/>
    <w:rsid w:val="007C5C5D"/>
    <w:rsid w:val="007C7488"/>
    <w:rsid w:val="007D06E2"/>
    <w:rsid w:val="007D0EAB"/>
    <w:rsid w:val="007D3BFC"/>
    <w:rsid w:val="007D68EC"/>
    <w:rsid w:val="007D7DFB"/>
    <w:rsid w:val="007E0AC3"/>
    <w:rsid w:val="007E6123"/>
    <w:rsid w:val="007E6578"/>
    <w:rsid w:val="007E76FA"/>
    <w:rsid w:val="007F21FD"/>
    <w:rsid w:val="007F512A"/>
    <w:rsid w:val="008016D7"/>
    <w:rsid w:val="008017EB"/>
    <w:rsid w:val="00810D6E"/>
    <w:rsid w:val="00814235"/>
    <w:rsid w:val="008164AE"/>
    <w:rsid w:val="00824CDE"/>
    <w:rsid w:val="008306CF"/>
    <w:rsid w:val="00836FF3"/>
    <w:rsid w:val="00837B92"/>
    <w:rsid w:val="008431D4"/>
    <w:rsid w:val="008461B4"/>
    <w:rsid w:val="00850718"/>
    <w:rsid w:val="00853708"/>
    <w:rsid w:val="00856236"/>
    <w:rsid w:val="0086041B"/>
    <w:rsid w:val="00860556"/>
    <w:rsid w:val="00863E91"/>
    <w:rsid w:val="00864293"/>
    <w:rsid w:val="008648F0"/>
    <w:rsid w:val="008771A6"/>
    <w:rsid w:val="00877965"/>
    <w:rsid w:val="00877A2D"/>
    <w:rsid w:val="008828DD"/>
    <w:rsid w:val="00882AFA"/>
    <w:rsid w:val="008832E3"/>
    <w:rsid w:val="00883770"/>
    <w:rsid w:val="0088416B"/>
    <w:rsid w:val="008843E2"/>
    <w:rsid w:val="00884F09"/>
    <w:rsid w:val="00885726"/>
    <w:rsid w:val="00885E9C"/>
    <w:rsid w:val="00887004"/>
    <w:rsid w:val="0088759A"/>
    <w:rsid w:val="008906FC"/>
    <w:rsid w:val="008A6382"/>
    <w:rsid w:val="008A7DF5"/>
    <w:rsid w:val="008B08D8"/>
    <w:rsid w:val="008B1C66"/>
    <w:rsid w:val="008B4FB9"/>
    <w:rsid w:val="008B6BFC"/>
    <w:rsid w:val="008B6EC1"/>
    <w:rsid w:val="008B732F"/>
    <w:rsid w:val="008C3C55"/>
    <w:rsid w:val="008C4D64"/>
    <w:rsid w:val="008C5141"/>
    <w:rsid w:val="008D0C00"/>
    <w:rsid w:val="008D6EFC"/>
    <w:rsid w:val="008E1ADA"/>
    <w:rsid w:val="008E2910"/>
    <w:rsid w:val="008E3B0F"/>
    <w:rsid w:val="008E77E6"/>
    <w:rsid w:val="008E7CED"/>
    <w:rsid w:val="008F3889"/>
    <w:rsid w:val="008F78BC"/>
    <w:rsid w:val="009017BD"/>
    <w:rsid w:val="00903516"/>
    <w:rsid w:val="00907490"/>
    <w:rsid w:val="00911F8A"/>
    <w:rsid w:val="009124BA"/>
    <w:rsid w:val="0091282F"/>
    <w:rsid w:val="00913B55"/>
    <w:rsid w:val="009165FD"/>
    <w:rsid w:val="00916693"/>
    <w:rsid w:val="00922F62"/>
    <w:rsid w:val="00923143"/>
    <w:rsid w:val="009233A4"/>
    <w:rsid w:val="009241E9"/>
    <w:rsid w:val="00924352"/>
    <w:rsid w:val="00925D90"/>
    <w:rsid w:val="00926D50"/>
    <w:rsid w:val="009272AA"/>
    <w:rsid w:val="00927793"/>
    <w:rsid w:val="00930D3D"/>
    <w:rsid w:val="00932297"/>
    <w:rsid w:val="0093380B"/>
    <w:rsid w:val="009355E8"/>
    <w:rsid w:val="00943B3E"/>
    <w:rsid w:val="00944555"/>
    <w:rsid w:val="00944AF5"/>
    <w:rsid w:val="009477DE"/>
    <w:rsid w:val="00953FD7"/>
    <w:rsid w:val="00954901"/>
    <w:rsid w:val="00955205"/>
    <w:rsid w:val="00957161"/>
    <w:rsid w:val="00961F35"/>
    <w:rsid w:val="009742A5"/>
    <w:rsid w:val="00974A63"/>
    <w:rsid w:val="00981D21"/>
    <w:rsid w:val="0098320C"/>
    <w:rsid w:val="009850FB"/>
    <w:rsid w:val="00994245"/>
    <w:rsid w:val="009950A8"/>
    <w:rsid w:val="009A0A79"/>
    <w:rsid w:val="009A35E0"/>
    <w:rsid w:val="009B42D7"/>
    <w:rsid w:val="009C008A"/>
    <w:rsid w:val="009C21EB"/>
    <w:rsid w:val="009C73C9"/>
    <w:rsid w:val="009C79FF"/>
    <w:rsid w:val="009D0F47"/>
    <w:rsid w:val="009D27F8"/>
    <w:rsid w:val="009D5F19"/>
    <w:rsid w:val="009D6434"/>
    <w:rsid w:val="009E12A0"/>
    <w:rsid w:val="009E5B8E"/>
    <w:rsid w:val="009E704C"/>
    <w:rsid w:val="009F28F2"/>
    <w:rsid w:val="009F2C17"/>
    <w:rsid w:val="009F77EB"/>
    <w:rsid w:val="00A0095C"/>
    <w:rsid w:val="00A11CCB"/>
    <w:rsid w:val="00A14A63"/>
    <w:rsid w:val="00A163F5"/>
    <w:rsid w:val="00A209C1"/>
    <w:rsid w:val="00A22DF4"/>
    <w:rsid w:val="00A23575"/>
    <w:rsid w:val="00A250D0"/>
    <w:rsid w:val="00A26631"/>
    <w:rsid w:val="00A3031F"/>
    <w:rsid w:val="00A33B59"/>
    <w:rsid w:val="00A35085"/>
    <w:rsid w:val="00A5284D"/>
    <w:rsid w:val="00A55828"/>
    <w:rsid w:val="00A562D8"/>
    <w:rsid w:val="00A569D9"/>
    <w:rsid w:val="00A57841"/>
    <w:rsid w:val="00A57C29"/>
    <w:rsid w:val="00A60E30"/>
    <w:rsid w:val="00A62E75"/>
    <w:rsid w:val="00A6473F"/>
    <w:rsid w:val="00A711BA"/>
    <w:rsid w:val="00A72056"/>
    <w:rsid w:val="00A7278F"/>
    <w:rsid w:val="00A769EC"/>
    <w:rsid w:val="00A77E3B"/>
    <w:rsid w:val="00A77E3E"/>
    <w:rsid w:val="00A82138"/>
    <w:rsid w:val="00A850E1"/>
    <w:rsid w:val="00A85E69"/>
    <w:rsid w:val="00A860A7"/>
    <w:rsid w:val="00A8641C"/>
    <w:rsid w:val="00A9401A"/>
    <w:rsid w:val="00A9549C"/>
    <w:rsid w:val="00A95511"/>
    <w:rsid w:val="00A97A61"/>
    <w:rsid w:val="00AA041D"/>
    <w:rsid w:val="00AA3230"/>
    <w:rsid w:val="00AA56D3"/>
    <w:rsid w:val="00AA697D"/>
    <w:rsid w:val="00AB3065"/>
    <w:rsid w:val="00AB6029"/>
    <w:rsid w:val="00AB6F6C"/>
    <w:rsid w:val="00AC25A8"/>
    <w:rsid w:val="00AC2E0D"/>
    <w:rsid w:val="00AC3A5C"/>
    <w:rsid w:val="00AD06D4"/>
    <w:rsid w:val="00AD164E"/>
    <w:rsid w:val="00AD4189"/>
    <w:rsid w:val="00AD746C"/>
    <w:rsid w:val="00AE5F93"/>
    <w:rsid w:val="00AE7D8F"/>
    <w:rsid w:val="00AF08E4"/>
    <w:rsid w:val="00AF23F5"/>
    <w:rsid w:val="00AF280C"/>
    <w:rsid w:val="00AF3836"/>
    <w:rsid w:val="00AF39C0"/>
    <w:rsid w:val="00AF66BF"/>
    <w:rsid w:val="00AF701B"/>
    <w:rsid w:val="00B05241"/>
    <w:rsid w:val="00B10B9F"/>
    <w:rsid w:val="00B15209"/>
    <w:rsid w:val="00B2030A"/>
    <w:rsid w:val="00B21F19"/>
    <w:rsid w:val="00B244F6"/>
    <w:rsid w:val="00B25A3A"/>
    <w:rsid w:val="00B303D1"/>
    <w:rsid w:val="00B308ED"/>
    <w:rsid w:val="00B34497"/>
    <w:rsid w:val="00B36CDE"/>
    <w:rsid w:val="00B42A9F"/>
    <w:rsid w:val="00B45F88"/>
    <w:rsid w:val="00B50962"/>
    <w:rsid w:val="00B50E86"/>
    <w:rsid w:val="00B53248"/>
    <w:rsid w:val="00B537C9"/>
    <w:rsid w:val="00B57B8C"/>
    <w:rsid w:val="00B60EEC"/>
    <w:rsid w:val="00B638BF"/>
    <w:rsid w:val="00B63EB8"/>
    <w:rsid w:val="00B668C7"/>
    <w:rsid w:val="00B72515"/>
    <w:rsid w:val="00B75416"/>
    <w:rsid w:val="00B827C1"/>
    <w:rsid w:val="00B85E2D"/>
    <w:rsid w:val="00B86A8F"/>
    <w:rsid w:val="00B8777B"/>
    <w:rsid w:val="00B9139C"/>
    <w:rsid w:val="00B92D28"/>
    <w:rsid w:val="00B95AC3"/>
    <w:rsid w:val="00B96291"/>
    <w:rsid w:val="00B97B9D"/>
    <w:rsid w:val="00BA130D"/>
    <w:rsid w:val="00BA2055"/>
    <w:rsid w:val="00BA213E"/>
    <w:rsid w:val="00BA6E55"/>
    <w:rsid w:val="00BC06D4"/>
    <w:rsid w:val="00BC0B63"/>
    <w:rsid w:val="00BC18FC"/>
    <w:rsid w:val="00BC4602"/>
    <w:rsid w:val="00BC6790"/>
    <w:rsid w:val="00BD0BAF"/>
    <w:rsid w:val="00BD2818"/>
    <w:rsid w:val="00BD6D85"/>
    <w:rsid w:val="00BE1F0D"/>
    <w:rsid w:val="00BE2BBF"/>
    <w:rsid w:val="00BE2F85"/>
    <w:rsid w:val="00BE60C6"/>
    <w:rsid w:val="00BE7A4A"/>
    <w:rsid w:val="00BF0216"/>
    <w:rsid w:val="00BF22FD"/>
    <w:rsid w:val="00BF5F24"/>
    <w:rsid w:val="00C00C34"/>
    <w:rsid w:val="00C07A49"/>
    <w:rsid w:val="00C07BDF"/>
    <w:rsid w:val="00C1030F"/>
    <w:rsid w:val="00C1052A"/>
    <w:rsid w:val="00C121A6"/>
    <w:rsid w:val="00C130AA"/>
    <w:rsid w:val="00C1393C"/>
    <w:rsid w:val="00C147D9"/>
    <w:rsid w:val="00C24304"/>
    <w:rsid w:val="00C26B4E"/>
    <w:rsid w:val="00C40C65"/>
    <w:rsid w:val="00C45134"/>
    <w:rsid w:val="00C47E01"/>
    <w:rsid w:val="00C50C41"/>
    <w:rsid w:val="00C5557D"/>
    <w:rsid w:val="00C55D76"/>
    <w:rsid w:val="00C6051A"/>
    <w:rsid w:val="00C60D21"/>
    <w:rsid w:val="00C60EC3"/>
    <w:rsid w:val="00C61E79"/>
    <w:rsid w:val="00C61F57"/>
    <w:rsid w:val="00C66E23"/>
    <w:rsid w:val="00C7019F"/>
    <w:rsid w:val="00C741F4"/>
    <w:rsid w:val="00C75573"/>
    <w:rsid w:val="00C774A3"/>
    <w:rsid w:val="00C870E2"/>
    <w:rsid w:val="00C95571"/>
    <w:rsid w:val="00CB5562"/>
    <w:rsid w:val="00CB6D9A"/>
    <w:rsid w:val="00CB74E5"/>
    <w:rsid w:val="00CC0DC8"/>
    <w:rsid w:val="00CC3A92"/>
    <w:rsid w:val="00CD3496"/>
    <w:rsid w:val="00CD3786"/>
    <w:rsid w:val="00CD4C01"/>
    <w:rsid w:val="00CD6AF0"/>
    <w:rsid w:val="00CE0248"/>
    <w:rsid w:val="00CE4F3C"/>
    <w:rsid w:val="00CE5BA1"/>
    <w:rsid w:val="00CE63B9"/>
    <w:rsid w:val="00CE6422"/>
    <w:rsid w:val="00CE648C"/>
    <w:rsid w:val="00CE7A20"/>
    <w:rsid w:val="00CF1C46"/>
    <w:rsid w:val="00CF1CDD"/>
    <w:rsid w:val="00CF1D16"/>
    <w:rsid w:val="00CF23F9"/>
    <w:rsid w:val="00CF3F7D"/>
    <w:rsid w:val="00CF538F"/>
    <w:rsid w:val="00CF5C57"/>
    <w:rsid w:val="00CF5EE1"/>
    <w:rsid w:val="00D01450"/>
    <w:rsid w:val="00D01679"/>
    <w:rsid w:val="00D026D5"/>
    <w:rsid w:val="00D051A3"/>
    <w:rsid w:val="00D0572A"/>
    <w:rsid w:val="00D0659F"/>
    <w:rsid w:val="00D071A4"/>
    <w:rsid w:val="00D07244"/>
    <w:rsid w:val="00D077B2"/>
    <w:rsid w:val="00D12A03"/>
    <w:rsid w:val="00D13F50"/>
    <w:rsid w:val="00D146A4"/>
    <w:rsid w:val="00D22131"/>
    <w:rsid w:val="00D2251F"/>
    <w:rsid w:val="00D24902"/>
    <w:rsid w:val="00D31664"/>
    <w:rsid w:val="00D3334E"/>
    <w:rsid w:val="00D34429"/>
    <w:rsid w:val="00D3511C"/>
    <w:rsid w:val="00D36722"/>
    <w:rsid w:val="00D37967"/>
    <w:rsid w:val="00D4124D"/>
    <w:rsid w:val="00D44181"/>
    <w:rsid w:val="00D44AED"/>
    <w:rsid w:val="00D501E3"/>
    <w:rsid w:val="00D51B8F"/>
    <w:rsid w:val="00D54D6C"/>
    <w:rsid w:val="00D56FE9"/>
    <w:rsid w:val="00D608BD"/>
    <w:rsid w:val="00D61AD2"/>
    <w:rsid w:val="00D62DCD"/>
    <w:rsid w:val="00D633F4"/>
    <w:rsid w:val="00D63992"/>
    <w:rsid w:val="00D672AD"/>
    <w:rsid w:val="00D67679"/>
    <w:rsid w:val="00D67829"/>
    <w:rsid w:val="00D703DE"/>
    <w:rsid w:val="00D704F4"/>
    <w:rsid w:val="00D74016"/>
    <w:rsid w:val="00D7408C"/>
    <w:rsid w:val="00D74D6C"/>
    <w:rsid w:val="00D75B28"/>
    <w:rsid w:val="00D8111A"/>
    <w:rsid w:val="00D86F15"/>
    <w:rsid w:val="00D92CEF"/>
    <w:rsid w:val="00D94816"/>
    <w:rsid w:val="00DA0814"/>
    <w:rsid w:val="00DA566C"/>
    <w:rsid w:val="00DA665D"/>
    <w:rsid w:val="00DA7B0A"/>
    <w:rsid w:val="00DB1020"/>
    <w:rsid w:val="00DB2468"/>
    <w:rsid w:val="00DB334F"/>
    <w:rsid w:val="00DB4227"/>
    <w:rsid w:val="00DB590F"/>
    <w:rsid w:val="00DC1AA3"/>
    <w:rsid w:val="00DC2082"/>
    <w:rsid w:val="00DC2917"/>
    <w:rsid w:val="00DC4E30"/>
    <w:rsid w:val="00DC6E19"/>
    <w:rsid w:val="00DC7240"/>
    <w:rsid w:val="00DD0A91"/>
    <w:rsid w:val="00DD4506"/>
    <w:rsid w:val="00DD7E3E"/>
    <w:rsid w:val="00DE3B2F"/>
    <w:rsid w:val="00DE6473"/>
    <w:rsid w:val="00DE6509"/>
    <w:rsid w:val="00DF6989"/>
    <w:rsid w:val="00E02FBB"/>
    <w:rsid w:val="00E10615"/>
    <w:rsid w:val="00E13BC8"/>
    <w:rsid w:val="00E16DA9"/>
    <w:rsid w:val="00E178D3"/>
    <w:rsid w:val="00E22BD4"/>
    <w:rsid w:val="00E231B3"/>
    <w:rsid w:val="00E23D64"/>
    <w:rsid w:val="00E27F73"/>
    <w:rsid w:val="00E4050E"/>
    <w:rsid w:val="00E405EA"/>
    <w:rsid w:val="00E4156B"/>
    <w:rsid w:val="00E4269F"/>
    <w:rsid w:val="00E43449"/>
    <w:rsid w:val="00E448C6"/>
    <w:rsid w:val="00E503E5"/>
    <w:rsid w:val="00E52DEA"/>
    <w:rsid w:val="00E54FF6"/>
    <w:rsid w:val="00E55B64"/>
    <w:rsid w:val="00E56950"/>
    <w:rsid w:val="00E6157A"/>
    <w:rsid w:val="00E63F7B"/>
    <w:rsid w:val="00E6609F"/>
    <w:rsid w:val="00E75357"/>
    <w:rsid w:val="00E80684"/>
    <w:rsid w:val="00E83EF9"/>
    <w:rsid w:val="00E83FE4"/>
    <w:rsid w:val="00E852EB"/>
    <w:rsid w:val="00E85A7A"/>
    <w:rsid w:val="00E86F3D"/>
    <w:rsid w:val="00E911AB"/>
    <w:rsid w:val="00E91D3D"/>
    <w:rsid w:val="00E91EA7"/>
    <w:rsid w:val="00E92DE2"/>
    <w:rsid w:val="00E9639E"/>
    <w:rsid w:val="00EA2F5E"/>
    <w:rsid w:val="00EA47AB"/>
    <w:rsid w:val="00EA6736"/>
    <w:rsid w:val="00EB2E02"/>
    <w:rsid w:val="00EB3AE8"/>
    <w:rsid w:val="00EB426A"/>
    <w:rsid w:val="00EB4D53"/>
    <w:rsid w:val="00EB6820"/>
    <w:rsid w:val="00EB72D2"/>
    <w:rsid w:val="00EB7C2E"/>
    <w:rsid w:val="00EC0733"/>
    <w:rsid w:val="00EC0E40"/>
    <w:rsid w:val="00EC1B99"/>
    <w:rsid w:val="00EC31F3"/>
    <w:rsid w:val="00EC3AA0"/>
    <w:rsid w:val="00EC677E"/>
    <w:rsid w:val="00EC7313"/>
    <w:rsid w:val="00ED164C"/>
    <w:rsid w:val="00ED4D49"/>
    <w:rsid w:val="00ED6861"/>
    <w:rsid w:val="00ED69DF"/>
    <w:rsid w:val="00EE6854"/>
    <w:rsid w:val="00EE77FB"/>
    <w:rsid w:val="00EE7953"/>
    <w:rsid w:val="00EF3936"/>
    <w:rsid w:val="00EF4910"/>
    <w:rsid w:val="00EF4A29"/>
    <w:rsid w:val="00EF6001"/>
    <w:rsid w:val="00EF7E8B"/>
    <w:rsid w:val="00F038B8"/>
    <w:rsid w:val="00F04BBD"/>
    <w:rsid w:val="00F11483"/>
    <w:rsid w:val="00F14E8D"/>
    <w:rsid w:val="00F15ADF"/>
    <w:rsid w:val="00F17965"/>
    <w:rsid w:val="00F22AFE"/>
    <w:rsid w:val="00F23630"/>
    <w:rsid w:val="00F264C0"/>
    <w:rsid w:val="00F31101"/>
    <w:rsid w:val="00F34B0A"/>
    <w:rsid w:val="00F45ACC"/>
    <w:rsid w:val="00F46D05"/>
    <w:rsid w:val="00F47086"/>
    <w:rsid w:val="00F50E9A"/>
    <w:rsid w:val="00F57CD2"/>
    <w:rsid w:val="00F6001B"/>
    <w:rsid w:val="00F6275D"/>
    <w:rsid w:val="00F62ABE"/>
    <w:rsid w:val="00F640DF"/>
    <w:rsid w:val="00F6636E"/>
    <w:rsid w:val="00F67CAE"/>
    <w:rsid w:val="00F71973"/>
    <w:rsid w:val="00F728DD"/>
    <w:rsid w:val="00F737F7"/>
    <w:rsid w:val="00F75FE3"/>
    <w:rsid w:val="00F76E80"/>
    <w:rsid w:val="00F76EC7"/>
    <w:rsid w:val="00F77A60"/>
    <w:rsid w:val="00F82CE3"/>
    <w:rsid w:val="00F86BB2"/>
    <w:rsid w:val="00F875C7"/>
    <w:rsid w:val="00F92052"/>
    <w:rsid w:val="00F93A61"/>
    <w:rsid w:val="00F94524"/>
    <w:rsid w:val="00F9495A"/>
    <w:rsid w:val="00F952B9"/>
    <w:rsid w:val="00F95F36"/>
    <w:rsid w:val="00F965D0"/>
    <w:rsid w:val="00F9710A"/>
    <w:rsid w:val="00FA24E2"/>
    <w:rsid w:val="00FA35BA"/>
    <w:rsid w:val="00FA62C5"/>
    <w:rsid w:val="00FB076F"/>
    <w:rsid w:val="00FB0CEF"/>
    <w:rsid w:val="00FB4198"/>
    <w:rsid w:val="00FB429E"/>
    <w:rsid w:val="00FB589B"/>
    <w:rsid w:val="00FC0C9F"/>
    <w:rsid w:val="00FC143A"/>
    <w:rsid w:val="00FE0B15"/>
    <w:rsid w:val="00FE0E48"/>
    <w:rsid w:val="00FE10CC"/>
    <w:rsid w:val="00FE3D90"/>
    <w:rsid w:val="00FE537F"/>
    <w:rsid w:val="00FF02C2"/>
    <w:rsid w:val="00FF16BB"/>
    <w:rsid w:val="00FF1FB6"/>
    <w:rsid w:val="00FF40F2"/>
    <w:rsid w:val="00FF45A3"/>
    <w:rsid w:val="00FF4A51"/>
    <w:rsid w:val="00FF6C50"/>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540">
      <w:bodyDiv w:val="1"/>
      <w:marLeft w:val="0"/>
      <w:marRight w:val="0"/>
      <w:marTop w:val="0"/>
      <w:marBottom w:val="0"/>
      <w:divBdr>
        <w:top w:val="none" w:sz="0" w:space="0" w:color="auto"/>
        <w:left w:val="none" w:sz="0" w:space="0" w:color="auto"/>
        <w:bottom w:val="none" w:sz="0" w:space="0" w:color="auto"/>
        <w:right w:val="none" w:sz="0" w:space="0" w:color="auto"/>
      </w:divBdr>
      <w:divsChild>
        <w:div w:id="7952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76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2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269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53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alencyclicals.net/pius12/p12sacrao.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settings" Target="settings.xml"/><Relationship Id="rId9" Type="http://schemas.openxmlformats.org/officeDocument/2006/relationships/hyperlink" Target="https://en.wikipedia.org/wiki/Ordination_of_women_in_the_Anglican_Commun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1512</Words>
  <Characters>8625</Characters>
  <Application>Microsoft Office Word</Application>
  <DocSecurity>0</DocSecurity>
  <Lines>71</Lines>
  <Paragraphs>20</Paragraphs>
  <ScaleCrop>false</ScaleCrop>
  <Company>Microsoft</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6</cp:revision>
  <dcterms:created xsi:type="dcterms:W3CDTF">2017-11-06T11:38:00Z</dcterms:created>
  <dcterms:modified xsi:type="dcterms:W3CDTF">2017-11-07T16:27:00Z</dcterms:modified>
</cp:coreProperties>
</file>